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02A" w:rsidRDefault="006116CA">
      <w:pPr>
        <w:spacing w:line="480" w:lineRule="exact"/>
        <w:ind w:right="640" w:firstLineChars="850" w:firstLine="2720"/>
        <w:jc w:val="right"/>
        <w:rPr>
          <w:sz w:val="28"/>
        </w:rPr>
      </w:pPr>
      <w:r>
        <w:rPr>
          <w:rFonts w:eastAsia="隶书" w:hint="eastAsia"/>
          <w:sz w:val="32"/>
        </w:rPr>
        <w:t xml:space="preserve">     </w:t>
      </w:r>
      <w:bookmarkStart w:id="0" w:name="_GoBack"/>
      <w:bookmarkEnd w:id="0"/>
      <w:r>
        <w:rPr>
          <w:rFonts w:eastAsia="隶书" w:hint="eastAsia"/>
          <w:sz w:val="32"/>
        </w:rPr>
        <w:t xml:space="preserve">     </w:t>
      </w:r>
      <w:r>
        <w:rPr>
          <w:rFonts w:ascii="华文仿宋" w:eastAsia="华文仿宋" w:hAnsi="华文仿宋" w:cs="华文仿宋" w:hint="eastAsia"/>
          <w:sz w:val="28"/>
          <w:szCs w:val="28"/>
        </w:rPr>
        <w:t>合同编号：</w:t>
      </w:r>
      <w:proofErr w:type="gramStart"/>
      <w:r>
        <w:rPr>
          <w:rFonts w:ascii="华文仿宋" w:eastAsia="华文仿宋" w:hAnsi="华文仿宋" w:cs="华文仿宋" w:hint="eastAsia"/>
          <w:sz w:val="28"/>
          <w:szCs w:val="28"/>
        </w:rPr>
        <w:t>央评</w:t>
      </w:r>
      <w:proofErr w:type="gramEnd"/>
      <w:r>
        <w:rPr>
          <w:rFonts w:ascii="华文仿宋" w:eastAsia="华文仿宋" w:hAnsi="华文仿宋" w:cs="华文仿宋" w:hint="eastAsia"/>
          <w:sz w:val="28"/>
          <w:szCs w:val="28"/>
          <w:u w:val="single"/>
        </w:rPr>
        <w:t xml:space="preserve">    </w:t>
      </w:r>
      <w:r>
        <w:rPr>
          <w:rFonts w:ascii="华文仿宋" w:eastAsia="华文仿宋" w:hAnsi="华文仿宋" w:cs="华文仿宋" w:hint="eastAsia"/>
          <w:sz w:val="28"/>
          <w:szCs w:val="28"/>
        </w:rPr>
        <w:t>号</w:t>
      </w:r>
    </w:p>
    <w:p w:rsidR="0072202A" w:rsidRDefault="006116CA">
      <w:pPr>
        <w:pStyle w:val="1201"/>
        <w:widowControl w:val="0"/>
        <w:spacing w:beforeLines="0" w:afterLines="0"/>
        <w:rPr>
          <w:rFonts w:ascii="宋体" w:eastAsia="方正仿宋简体" w:hAnsi="宋体"/>
          <w:b/>
          <w:sz w:val="28"/>
        </w:rPr>
      </w:pPr>
      <w:r>
        <w:rPr>
          <w:rFonts w:hint="eastAsia"/>
        </w:rPr>
        <w:t>土地评估技术服务协议</w:t>
      </w:r>
    </w:p>
    <w:p w:rsidR="0072202A" w:rsidRDefault="006116CA">
      <w:pPr>
        <w:snapToGrid w:val="0"/>
        <w:spacing w:line="480" w:lineRule="exact"/>
        <w:rPr>
          <w:rFonts w:ascii="宋体" w:eastAsia="方正仿宋简体" w:hAnsi="宋体"/>
          <w:b/>
          <w:sz w:val="28"/>
          <w:szCs w:val="28"/>
        </w:rPr>
      </w:pPr>
      <w:r>
        <w:rPr>
          <w:rFonts w:ascii="宋体" w:eastAsia="方正仿宋简体" w:hAnsi="宋体" w:hint="eastAsia"/>
          <w:b/>
          <w:sz w:val="28"/>
          <w:szCs w:val="28"/>
        </w:rPr>
        <w:t>委托方：</w:t>
      </w:r>
      <w:r>
        <w:rPr>
          <w:rFonts w:ascii="宋体" w:eastAsia="方正仿宋简体" w:hAnsi="宋体" w:hint="eastAsia"/>
          <w:bCs/>
          <w:sz w:val="28"/>
          <w:szCs w:val="28"/>
        </w:rPr>
        <w:t>国家机关事务管理局房地产管理司</w:t>
      </w:r>
      <w:r>
        <w:rPr>
          <w:rFonts w:ascii="宋体" w:eastAsia="方正仿宋简体" w:hAnsi="宋体" w:hint="eastAsia"/>
          <w:bCs/>
          <w:sz w:val="28"/>
          <w:szCs w:val="28"/>
        </w:rPr>
        <w:t xml:space="preserve"> </w:t>
      </w:r>
      <w:r>
        <w:rPr>
          <w:rFonts w:ascii="宋体" w:eastAsia="方正仿宋简体" w:hAnsi="宋体" w:hint="eastAsia"/>
          <w:bCs/>
          <w:sz w:val="28"/>
          <w:szCs w:val="28"/>
        </w:rPr>
        <w:t>（以下简称“甲方”）</w:t>
      </w:r>
    </w:p>
    <w:p w:rsidR="0072202A" w:rsidRDefault="006116CA">
      <w:pPr>
        <w:snapToGrid w:val="0"/>
        <w:spacing w:line="480" w:lineRule="exact"/>
        <w:rPr>
          <w:rFonts w:ascii="宋体" w:eastAsia="方正仿宋简体" w:hAnsi="宋体"/>
          <w:sz w:val="28"/>
          <w:szCs w:val="28"/>
        </w:rPr>
      </w:pPr>
      <w:r>
        <w:rPr>
          <w:rFonts w:ascii="宋体" w:eastAsia="方正仿宋简体" w:hAnsi="宋体" w:hint="eastAsia"/>
          <w:b/>
          <w:sz w:val="28"/>
          <w:szCs w:val="28"/>
        </w:rPr>
        <w:t>受托方：</w:t>
      </w:r>
      <w:proofErr w:type="gramStart"/>
      <w:r w:rsidR="00A95E35">
        <w:rPr>
          <w:rFonts w:ascii="宋体" w:eastAsia="方正仿宋简体" w:hAnsi="宋体" w:hint="eastAsia"/>
          <w:sz w:val="28"/>
          <w:szCs w:val="28"/>
          <w:u w:val="single"/>
        </w:rPr>
        <w:t>北京康正宏</w:t>
      </w:r>
      <w:proofErr w:type="gramEnd"/>
      <w:r w:rsidR="00A95E35">
        <w:rPr>
          <w:rFonts w:ascii="宋体" w:eastAsia="方正仿宋简体" w:hAnsi="宋体" w:hint="eastAsia"/>
          <w:sz w:val="28"/>
          <w:szCs w:val="28"/>
          <w:u w:val="single"/>
        </w:rPr>
        <w:t>基房地产评估有限公司</w:t>
      </w:r>
      <w:r w:rsidR="00A95E35">
        <w:rPr>
          <w:rFonts w:ascii="宋体" w:eastAsia="方正仿宋简体" w:hAnsi="宋体" w:hint="eastAsia"/>
          <w:sz w:val="28"/>
          <w:szCs w:val="28"/>
          <w:u w:val="single"/>
        </w:rPr>
        <w:t xml:space="preserve"> </w:t>
      </w:r>
      <w:r>
        <w:rPr>
          <w:rFonts w:ascii="宋体" w:eastAsia="方正仿宋简体" w:hAnsi="宋体" w:hint="eastAsia"/>
          <w:sz w:val="28"/>
          <w:szCs w:val="28"/>
        </w:rPr>
        <w:t>（</w:t>
      </w:r>
      <w:r>
        <w:rPr>
          <w:rFonts w:ascii="宋体" w:eastAsia="方正仿宋简体" w:hAnsi="宋体" w:hint="eastAsia"/>
          <w:sz w:val="28"/>
          <w:szCs w:val="28"/>
        </w:rPr>
        <w:t>以</w:t>
      </w:r>
      <w:r>
        <w:rPr>
          <w:rFonts w:ascii="宋体" w:eastAsia="方正仿宋简体" w:hAnsi="宋体" w:hint="eastAsia"/>
          <w:sz w:val="28"/>
          <w:szCs w:val="28"/>
        </w:rPr>
        <w:t>下简称“乙方”）</w:t>
      </w:r>
    </w:p>
    <w:p w:rsidR="0072202A" w:rsidRDefault="0072202A">
      <w:pPr>
        <w:snapToGrid w:val="0"/>
        <w:spacing w:line="480" w:lineRule="exact"/>
        <w:rPr>
          <w:rFonts w:ascii="宋体" w:eastAsia="方正仿宋简体" w:hAnsi="宋体"/>
          <w:sz w:val="28"/>
          <w:szCs w:val="28"/>
        </w:rPr>
      </w:pPr>
    </w:p>
    <w:p w:rsidR="0072202A" w:rsidRDefault="006116CA">
      <w:pPr>
        <w:adjustRightInd w:val="0"/>
        <w:spacing w:line="480" w:lineRule="exact"/>
        <w:textAlignment w:val="baseline"/>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甲乙双方经友好协商，就北京市</w:t>
      </w:r>
      <w:r w:rsidR="00A95E35">
        <w:rPr>
          <w:rFonts w:ascii="宋体" w:eastAsia="方正仿宋简体" w:hAnsi="宋体" w:hint="eastAsia"/>
          <w:sz w:val="28"/>
          <w:szCs w:val="28"/>
          <w:u w:val="single"/>
        </w:rPr>
        <w:t xml:space="preserve"> </w:t>
      </w:r>
      <w:proofErr w:type="gramStart"/>
      <w:r w:rsidR="00A95E35">
        <w:rPr>
          <w:rFonts w:ascii="宋体" w:eastAsia="方正仿宋简体" w:hAnsi="宋体" w:hint="eastAsia"/>
          <w:sz w:val="28"/>
          <w:szCs w:val="28"/>
          <w:u w:val="single"/>
        </w:rPr>
        <w:t>朝</w:t>
      </w:r>
      <w:r w:rsidR="00A95E35" w:rsidRPr="00A95E35">
        <w:rPr>
          <w:rFonts w:ascii="宋体" w:eastAsia="方正仿宋简体" w:hAnsi="宋体" w:hint="eastAsia"/>
          <w:sz w:val="28"/>
          <w:szCs w:val="28"/>
          <w:u w:val="single"/>
        </w:rPr>
        <w:t>阳区胜古</w:t>
      </w:r>
      <w:proofErr w:type="gramEnd"/>
      <w:r w:rsidR="00A95E35" w:rsidRPr="00A95E35">
        <w:rPr>
          <w:rFonts w:ascii="宋体" w:eastAsia="方正仿宋简体" w:hAnsi="宋体" w:hint="eastAsia"/>
          <w:sz w:val="28"/>
          <w:szCs w:val="28"/>
          <w:u w:val="single"/>
        </w:rPr>
        <w:t>南里甲</w:t>
      </w:r>
      <w:r w:rsidR="00A95E35" w:rsidRPr="00A95E35">
        <w:rPr>
          <w:rFonts w:ascii="宋体" w:eastAsia="方正仿宋简体" w:hAnsi="宋体" w:hint="eastAsia"/>
          <w:sz w:val="28"/>
          <w:szCs w:val="28"/>
          <w:u w:val="single"/>
        </w:rPr>
        <w:t>34</w:t>
      </w:r>
      <w:r w:rsidR="00A95E35" w:rsidRPr="00A95E35">
        <w:rPr>
          <w:rFonts w:ascii="宋体" w:eastAsia="方正仿宋简体" w:hAnsi="宋体" w:hint="eastAsia"/>
          <w:sz w:val="28"/>
          <w:szCs w:val="28"/>
          <w:u w:val="single"/>
        </w:rPr>
        <w:t>号国有建设用地使用权出让地价</w:t>
      </w:r>
      <w:r w:rsidR="005D568D">
        <w:rPr>
          <w:rFonts w:ascii="宋体" w:eastAsia="方正仿宋简体" w:hAnsi="宋体" w:hint="eastAsia"/>
          <w:sz w:val="28"/>
          <w:szCs w:val="28"/>
          <w:u w:val="single"/>
        </w:rPr>
        <w:t xml:space="preserve"> </w:t>
      </w:r>
      <w:r>
        <w:rPr>
          <w:rFonts w:ascii="宋体" w:eastAsia="方正仿宋简体" w:hAnsi="宋体" w:hint="eastAsia"/>
          <w:sz w:val="28"/>
          <w:szCs w:val="28"/>
        </w:rPr>
        <w:t>土地评估事宜（以下简称本项目）达成一致意见，并订立本协议，具体内容如下：</w:t>
      </w:r>
    </w:p>
    <w:p w:rsidR="0072202A" w:rsidRDefault="006116CA">
      <w:pPr>
        <w:spacing w:line="480" w:lineRule="exact"/>
        <w:ind w:firstLine="555"/>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一、委托事项</w:t>
      </w:r>
    </w:p>
    <w:p w:rsidR="0072202A" w:rsidRDefault="006116CA">
      <w:pPr>
        <w:adjustRightInd w:val="0"/>
        <w:spacing w:line="480" w:lineRule="exact"/>
        <w:jc w:val="left"/>
        <w:textAlignment w:val="baseline"/>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甲方现委托乙方对</w:t>
      </w:r>
      <w:r>
        <w:rPr>
          <w:rFonts w:ascii="宋体" w:eastAsia="方正仿宋简体" w:hAnsi="宋体" w:hint="eastAsia"/>
          <w:sz w:val="28"/>
          <w:szCs w:val="28"/>
          <w:u w:val="single"/>
        </w:rPr>
        <w:t xml:space="preserve"> </w:t>
      </w:r>
      <w:r w:rsidR="00A95E35" w:rsidRPr="00A95E35">
        <w:rPr>
          <w:rFonts w:ascii="宋体" w:eastAsia="方正仿宋简体" w:hAnsi="宋体" w:hint="eastAsia"/>
          <w:sz w:val="28"/>
          <w:szCs w:val="28"/>
          <w:u w:val="single"/>
        </w:rPr>
        <w:t>中国林木种子集团有限公司</w:t>
      </w:r>
      <w:r>
        <w:rPr>
          <w:rFonts w:ascii="宋体" w:eastAsia="方正仿宋简体" w:hAnsi="宋体" w:hint="eastAsia"/>
          <w:sz w:val="28"/>
          <w:szCs w:val="28"/>
          <w:u w:val="single"/>
        </w:rPr>
        <w:t xml:space="preserve"> </w:t>
      </w:r>
      <w:r>
        <w:rPr>
          <w:rFonts w:ascii="宋体" w:eastAsia="方正仿宋简体" w:hAnsi="宋体" w:hint="eastAsia"/>
          <w:sz w:val="28"/>
          <w:szCs w:val="28"/>
        </w:rPr>
        <w:t>位于北京市</w:t>
      </w:r>
      <w:r>
        <w:rPr>
          <w:rFonts w:ascii="宋体" w:eastAsia="方正仿宋简体" w:hAnsi="宋体" w:hint="eastAsia"/>
          <w:sz w:val="28"/>
          <w:szCs w:val="28"/>
          <w:u w:val="single"/>
        </w:rPr>
        <w:t xml:space="preserve"> </w:t>
      </w:r>
      <w:proofErr w:type="gramStart"/>
      <w:r w:rsidR="005D568D">
        <w:rPr>
          <w:rFonts w:ascii="宋体" w:eastAsia="方正仿宋简体" w:hAnsi="宋体" w:hint="eastAsia"/>
          <w:sz w:val="28"/>
          <w:szCs w:val="28"/>
          <w:u w:val="single"/>
        </w:rPr>
        <w:t>朝阳区胜古</w:t>
      </w:r>
      <w:proofErr w:type="gramEnd"/>
      <w:r w:rsidR="005D568D">
        <w:rPr>
          <w:rFonts w:ascii="宋体" w:eastAsia="方正仿宋简体" w:hAnsi="宋体" w:hint="eastAsia"/>
          <w:sz w:val="28"/>
          <w:szCs w:val="28"/>
          <w:u w:val="single"/>
        </w:rPr>
        <w:t>南里甲</w:t>
      </w:r>
      <w:r w:rsidR="005D568D">
        <w:rPr>
          <w:rFonts w:ascii="宋体" w:eastAsia="方正仿宋简体" w:hAnsi="宋体" w:hint="eastAsia"/>
          <w:sz w:val="28"/>
          <w:szCs w:val="28"/>
          <w:u w:val="single"/>
        </w:rPr>
        <w:t>3</w:t>
      </w:r>
      <w:r w:rsidR="005D568D">
        <w:rPr>
          <w:rFonts w:ascii="宋体" w:eastAsia="方正仿宋简体" w:hAnsi="宋体"/>
          <w:sz w:val="28"/>
          <w:szCs w:val="28"/>
          <w:u w:val="single"/>
        </w:rPr>
        <w:t>4</w:t>
      </w:r>
      <w:r w:rsidR="005D568D">
        <w:rPr>
          <w:rFonts w:ascii="宋体" w:eastAsia="方正仿宋简体" w:hAnsi="宋体" w:hint="eastAsia"/>
          <w:sz w:val="28"/>
          <w:szCs w:val="28"/>
          <w:u w:val="single"/>
        </w:rPr>
        <w:t>号</w:t>
      </w:r>
      <w:r>
        <w:rPr>
          <w:rFonts w:ascii="宋体" w:eastAsia="方正仿宋简体" w:hAnsi="宋体" w:hint="eastAsia"/>
          <w:sz w:val="28"/>
          <w:szCs w:val="28"/>
          <w:u w:val="single"/>
        </w:rPr>
        <w:t xml:space="preserve"> </w:t>
      </w:r>
      <w:r>
        <w:rPr>
          <w:rFonts w:ascii="宋体" w:eastAsia="方正仿宋简体" w:hAnsi="宋体" w:hint="eastAsia"/>
          <w:sz w:val="28"/>
          <w:szCs w:val="28"/>
        </w:rPr>
        <w:t>的</w:t>
      </w:r>
      <w:r w:rsidR="005D568D">
        <w:rPr>
          <w:rFonts w:ascii="宋体" w:eastAsia="方正仿宋简体" w:hAnsi="宋体" w:hint="eastAsia"/>
          <w:sz w:val="28"/>
          <w:szCs w:val="28"/>
        </w:rPr>
        <w:t xml:space="preserve"> </w:t>
      </w:r>
      <w:r w:rsidR="005D568D" w:rsidRPr="005D568D">
        <w:rPr>
          <w:rFonts w:ascii="宋体" w:eastAsia="方正仿宋简体" w:hAnsi="宋体" w:hint="eastAsia"/>
          <w:sz w:val="28"/>
          <w:szCs w:val="28"/>
          <w:u w:val="single"/>
        </w:rPr>
        <w:t>商务金融（办公类）</w:t>
      </w:r>
      <w:r w:rsidR="005D568D">
        <w:rPr>
          <w:rFonts w:ascii="宋体" w:eastAsia="方正仿宋简体" w:hAnsi="宋体" w:hint="eastAsia"/>
          <w:sz w:val="28"/>
          <w:szCs w:val="28"/>
          <w:u w:val="single"/>
        </w:rPr>
        <w:t xml:space="preserve"> </w:t>
      </w:r>
      <w:r>
        <w:rPr>
          <w:rFonts w:ascii="宋体" w:eastAsia="方正仿宋简体" w:hAnsi="宋体" w:hint="eastAsia"/>
          <w:sz w:val="28"/>
          <w:szCs w:val="28"/>
        </w:rPr>
        <w:t>用地，对拟出让宗地的地价进行评估，为确定向中央财政缴纳土地收益提供参考依据，并出具评估报告。</w:t>
      </w:r>
    </w:p>
    <w:p w:rsidR="0072202A" w:rsidRDefault="006116CA">
      <w:pPr>
        <w:spacing w:line="480" w:lineRule="exact"/>
        <w:ind w:firstLine="555"/>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二、甲方权利和义务</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（一）</w:t>
      </w:r>
      <w:r>
        <w:rPr>
          <w:rFonts w:ascii="宋体" w:eastAsia="方正仿宋简体" w:hAnsi="宋体" w:hint="eastAsia"/>
          <w:spacing w:val="-4"/>
          <w:sz w:val="28"/>
          <w:szCs w:val="28"/>
        </w:rPr>
        <w:t>甲方有权要求乙方在规定时间内提交全面详尽的评估报告。</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（二）甲方应督促用地单位协助提供本次评估所必须的资料，用地单位对其提供有关资料的真实性负责。</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（三）在本合同履行期间，甲方有权随时了解乙方的工作进度和安排，并给予合理化建议和要求。</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（四）在本合同履行期间，甲方有义务根据乙方的工作进度，及时督促用地单位补充相关资料。</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（五）甲方按照协议约定支付评估服务费用。</w:t>
      </w:r>
    </w:p>
    <w:p w:rsidR="0072202A" w:rsidRDefault="006116CA">
      <w:pPr>
        <w:spacing w:line="480" w:lineRule="exact"/>
        <w:ind w:firstLine="555"/>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三、乙方权利和义务</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（一）乙方应根据甲方的评估需要，遵照国家有关法律法规，遵照《城镇土地估价规程》（</w:t>
      </w:r>
      <w:r>
        <w:rPr>
          <w:rFonts w:ascii="宋体" w:eastAsia="方正仿宋简体" w:hAnsi="宋体" w:hint="eastAsia"/>
          <w:sz w:val="28"/>
          <w:szCs w:val="28"/>
        </w:rPr>
        <w:t>GB/T 18508-2014</w:t>
      </w:r>
      <w:r>
        <w:rPr>
          <w:rFonts w:ascii="宋体" w:eastAsia="方正仿宋简体" w:hAnsi="宋体" w:hint="eastAsia"/>
          <w:sz w:val="28"/>
          <w:szCs w:val="28"/>
        </w:rPr>
        <w:t>）以及相关技术规范，保证对评估对象予以客观、公正的评估。</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（二）乙方对甲方委托评估土地的文件资料应妥善保管并尽保密</w:t>
      </w:r>
      <w:r>
        <w:rPr>
          <w:rFonts w:ascii="宋体" w:eastAsia="方正仿宋简体" w:hAnsi="宋体" w:hint="eastAsia"/>
          <w:sz w:val="28"/>
          <w:szCs w:val="28"/>
        </w:rPr>
        <w:lastRenderedPageBreak/>
        <w:t>之责，非经甲</w:t>
      </w:r>
      <w:r>
        <w:rPr>
          <w:rFonts w:ascii="宋体" w:eastAsia="方正仿宋简体" w:hAnsi="宋体" w:hint="eastAsia"/>
          <w:sz w:val="28"/>
          <w:szCs w:val="28"/>
        </w:rPr>
        <w:t>方同意不得擅自公开或泄露给他人。</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（三）乙方应当按照约定完成服务项目，解决技术问题，保证工作质量，并传授解决技术问题的知识。</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（四）乙方有权按照协议约定收取技术服务费用。</w:t>
      </w:r>
    </w:p>
    <w:p w:rsidR="0072202A" w:rsidRDefault="006116CA">
      <w:pPr>
        <w:spacing w:line="480" w:lineRule="exact"/>
        <w:ind w:firstLine="555"/>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四、知识产权归属</w:t>
      </w:r>
    </w:p>
    <w:p w:rsidR="0072202A" w:rsidRDefault="006116CA">
      <w:pPr>
        <w:spacing w:line="480" w:lineRule="exact"/>
        <w:ind w:firstLine="555"/>
        <w:rPr>
          <w:rFonts w:ascii="宋体" w:eastAsia="方正仿宋简体" w:hAnsi="宋体" w:cs="方正仿宋简体"/>
          <w:bCs/>
          <w:sz w:val="28"/>
          <w:szCs w:val="28"/>
        </w:rPr>
      </w:pPr>
      <w:r>
        <w:rPr>
          <w:rFonts w:ascii="宋体" w:eastAsia="方正仿宋简体" w:hAnsi="宋体" w:cs="方正仿宋简体" w:hint="eastAsia"/>
          <w:bCs/>
          <w:sz w:val="28"/>
          <w:szCs w:val="28"/>
        </w:rPr>
        <w:t>（一）本协议约定的项目成果的知识产权归甲方所有。</w:t>
      </w:r>
    </w:p>
    <w:p w:rsidR="0072202A" w:rsidRDefault="006116CA">
      <w:pPr>
        <w:spacing w:line="480" w:lineRule="exact"/>
        <w:ind w:firstLine="555"/>
        <w:rPr>
          <w:rFonts w:ascii="宋体" w:eastAsia="方正仿宋简体" w:hAnsi="宋体" w:cs="方正仿宋简体"/>
          <w:bCs/>
          <w:sz w:val="28"/>
          <w:szCs w:val="28"/>
        </w:rPr>
      </w:pPr>
      <w:r>
        <w:rPr>
          <w:rFonts w:ascii="宋体" w:eastAsia="方正仿宋简体" w:hAnsi="宋体" w:cs="方正仿宋简体" w:hint="eastAsia"/>
          <w:bCs/>
          <w:sz w:val="28"/>
          <w:szCs w:val="28"/>
        </w:rPr>
        <w:t>（二）乙方应当保证其提交给甲方的研究成果不侵犯任何第三方的合法权益，若因乙方提交的研究成果发生纠纷，由乙方负责处理。</w:t>
      </w:r>
    </w:p>
    <w:p w:rsidR="0072202A" w:rsidRDefault="006116CA">
      <w:pPr>
        <w:spacing w:line="480" w:lineRule="exact"/>
        <w:ind w:firstLine="555"/>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五、评估报告完成时间</w:t>
      </w:r>
    </w:p>
    <w:p w:rsidR="0072202A" w:rsidRDefault="006116CA">
      <w:pPr>
        <w:spacing w:line="480" w:lineRule="exact"/>
        <w:ind w:firstLineChars="200" w:firstLine="560"/>
        <w:rPr>
          <w:rFonts w:ascii="宋体" w:eastAsia="方正仿宋简体" w:hAnsi="宋体"/>
          <w:sz w:val="28"/>
          <w:szCs w:val="28"/>
        </w:rPr>
      </w:pPr>
      <w:r>
        <w:rPr>
          <w:rFonts w:ascii="宋体" w:eastAsia="方正仿宋简体" w:hAnsi="宋体" w:hint="eastAsia"/>
          <w:sz w:val="28"/>
          <w:szCs w:val="28"/>
        </w:rPr>
        <w:t>乙方</w:t>
      </w:r>
      <w:r>
        <w:rPr>
          <w:rFonts w:ascii="宋体" w:eastAsia="方正仿宋简体" w:hAnsi="宋体"/>
          <w:sz w:val="28"/>
          <w:szCs w:val="28"/>
        </w:rPr>
        <w:t>在</w:t>
      </w:r>
      <w:r>
        <w:rPr>
          <w:rFonts w:ascii="宋体" w:eastAsia="方正仿宋简体" w:hAnsi="宋体" w:hint="eastAsia"/>
          <w:sz w:val="28"/>
          <w:szCs w:val="28"/>
        </w:rPr>
        <w:t>评估</w:t>
      </w:r>
      <w:r>
        <w:rPr>
          <w:rFonts w:ascii="宋体" w:eastAsia="方正仿宋简体" w:hAnsi="宋体"/>
          <w:sz w:val="28"/>
          <w:szCs w:val="28"/>
        </w:rPr>
        <w:t>所需资料收集齐全之日起</w:t>
      </w:r>
      <w:r>
        <w:rPr>
          <w:rFonts w:ascii="宋体" w:eastAsia="方正仿宋简体" w:hAnsi="宋体" w:hint="eastAsia"/>
          <w:sz w:val="28"/>
          <w:szCs w:val="28"/>
        </w:rPr>
        <w:t>10</w:t>
      </w:r>
      <w:r>
        <w:rPr>
          <w:rFonts w:ascii="宋体" w:eastAsia="方正仿宋简体" w:hAnsi="宋体"/>
          <w:sz w:val="28"/>
          <w:szCs w:val="28"/>
        </w:rPr>
        <w:t>个工作日内完成</w:t>
      </w:r>
      <w:r>
        <w:rPr>
          <w:rFonts w:ascii="宋体" w:eastAsia="方正仿宋简体" w:hAnsi="宋体" w:hint="eastAsia"/>
          <w:sz w:val="28"/>
          <w:szCs w:val="28"/>
        </w:rPr>
        <w:t>评估报告初稿，并与甲方进行沟通，评估报告初稿由甲方确认后</w:t>
      </w:r>
      <w:r>
        <w:rPr>
          <w:rFonts w:ascii="宋体" w:eastAsia="方正仿宋简体" w:hAnsi="宋体" w:hint="eastAsia"/>
          <w:sz w:val="28"/>
          <w:szCs w:val="28"/>
        </w:rPr>
        <w:t>5</w:t>
      </w:r>
      <w:r>
        <w:rPr>
          <w:rFonts w:ascii="宋体" w:eastAsia="方正仿宋简体" w:hAnsi="宋体" w:hint="eastAsia"/>
          <w:sz w:val="28"/>
          <w:szCs w:val="28"/>
        </w:rPr>
        <w:t>个工作日内，出具正式评估报告。评估</w:t>
      </w:r>
      <w:r>
        <w:rPr>
          <w:rFonts w:ascii="宋体" w:eastAsia="方正仿宋简体" w:hAnsi="宋体"/>
          <w:sz w:val="28"/>
          <w:szCs w:val="28"/>
        </w:rPr>
        <w:t>报告</w:t>
      </w:r>
      <w:r>
        <w:rPr>
          <w:rFonts w:ascii="宋体" w:eastAsia="方正仿宋简体" w:hAnsi="宋体" w:hint="eastAsia"/>
          <w:sz w:val="28"/>
          <w:szCs w:val="28"/>
        </w:rPr>
        <w:t>应加盖公章，</w:t>
      </w:r>
      <w:r>
        <w:rPr>
          <w:rFonts w:ascii="宋体" w:eastAsia="方正仿宋简体" w:hAnsi="宋体"/>
          <w:sz w:val="28"/>
          <w:szCs w:val="28"/>
        </w:rPr>
        <w:t>一式</w:t>
      </w:r>
      <w:r>
        <w:rPr>
          <w:rFonts w:ascii="宋体" w:eastAsia="方正仿宋简体" w:hAnsi="宋体" w:hint="eastAsia"/>
          <w:sz w:val="28"/>
          <w:szCs w:val="28"/>
        </w:rPr>
        <w:t>壹</w:t>
      </w:r>
      <w:r>
        <w:rPr>
          <w:rFonts w:ascii="宋体" w:eastAsia="方正仿宋简体" w:hAnsi="宋体"/>
          <w:sz w:val="28"/>
          <w:szCs w:val="28"/>
        </w:rPr>
        <w:t>份交付甲方。</w:t>
      </w:r>
    </w:p>
    <w:p w:rsidR="0072202A" w:rsidRDefault="006116CA">
      <w:pPr>
        <w:spacing w:line="480" w:lineRule="exact"/>
        <w:ind w:firstLineChars="200" w:firstLine="56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六、服务延期</w:t>
      </w:r>
    </w:p>
    <w:p w:rsidR="0072202A" w:rsidRDefault="006116CA">
      <w:pPr>
        <w:tabs>
          <w:tab w:val="left" w:pos="1995"/>
        </w:tabs>
        <w:spacing w:line="480" w:lineRule="exact"/>
        <w:rPr>
          <w:rFonts w:ascii="宋体" w:eastAsia="方正仿宋简体" w:hAnsi="宋体"/>
          <w:bCs/>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（一）</w:t>
      </w:r>
      <w:r>
        <w:rPr>
          <w:rFonts w:ascii="宋体" w:eastAsia="方正仿宋简体" w:hAnsi="宋体"/>
          <w:bCs/>
          <w:sz w:val="28"/>
          <w:szCs w:val="28"/>
        </w:rPr>
        <w:t>乙方应按照协议</w:t>
      </w:r>
      <w:r>
        <w:rPr>
          <w:rFonts w:ascii="宋体" w:eastAsia="方正仿宋简体" w:hAnsi="宋体" w:hint="eastAsia"/>
          <w:bCs/>
          <w:sz w:val="28"/>
          <w:szCs w:val="28"/>
        </w:rPr>
        <w:t>约定</w:t>
      </w:r>
      <w:r>
        <w:rPr>
          <w:rFonts w:ascii="宋体" w:eastAsia="方正仿宋简体" w:hAnsi="宋体"/>
          <w:bCs/>
          <w:sz w:val="28"/>
          <w:szCs w:val="28"/>
        </w:rPr>
        <w:t>的时间、地点向甲方提供服务。</w:t>
      </w:r>
    </w:p>
    <w:p w:rsidR="0072202A" w:rsidRDefault="006116CA">
      <w:pPr>
        <w:tabs>
          <w:tab w:val="left" w:pos="1995"/>
        </w:tabs>
        <w:spacing w:line="480" w:lineRule="exact"/>
        <w:rPr>
          <w:rFonts w:ascii="宋体" w:eastAsia="方正仿宋简体" w:hAnsi="宋体"/>
          <w:bCs/>
          <w:sz w:val="28"/>
          <w:szCs w:val="28"/>
        </w:rPr>
      </w:pPr>
      <w:r>
        <w:rPr>
          <w:rFonts w:ascii="宋体" w:eastAsia="方正仿宋简体" w:hAnsi="宋体" w:hint="eastAsia"/>
          <w:bCs/>
          <w:sz w:val="28"/>
          <w:szCs w:val="28"/>
        </w:rPr>
        <w:t xml:space="preserve">    </w:t>
      </w:r>
      <w:r>
        <w:rPr>
          <w:rFonts w:ascii="宋体" w:eastAsia="方正仿宋简体" w:hAnsi="宋体" w:hint="eastAsia"/>
          <w:bCs/>
          <w:sz w:val="28"/>
          <w:szCs w:val="28"/>
        </w:rPr>
        <w:t>（二）</w:t>
      </w:r>
      <w:r>
        <w:rPr>
          <w:rFonts w:ascii="宋体" w:eastAsia="方正仿宋简体" w:hAnsi="宋体"/>
          <w:bCs/>
          <w:sz w:val="28"/>
          <w:szCs w:val="28"/>
        </w:rPr>
        <w:t>在履行协议过程中</w:t>
      </w:r>
      <w:r>
        <w:rPr>
          <w:rFonts w:ascii="宋体" w:eastAsia="方正仿宋简体" w:hAnsi="宋体" w:hint="eastAsia"/>
          <w:bCs/>
          <w:sz w:val="28"/>
          <w:szCs w:val="28"/>
        </w:rPr>
        <w:t>，</w:t>
      </w:r>
      <w:r>
        <w:rPr>
          <w:rFonts w:ascii="宋体" w:eastAsia="方正仿宋简体" w:hAnsi="宋体"/>
          <w:bCs/>
          <w:sz w:val="28"/>
          <w:szCs w:val="28"/>
        </w:rPr>
        <w:t>如果乙方遇到不能按时提供服务的情况，应及时以书面形式将不能按时提供服务的理由、延误时间通知甲方。甲方在收到乙方通知后，可以酌情延长服务时间。</w:t>
      </w:r>
    </w:p>
    <w:p w:rsidR="0072202A" w:rsidRDefault="006116CA">
      <w:pPr>
        <w:spacing w:line="480" w:lineRule="exact"/>
        <w:rPr>
          <w:rFonts w:ascii="宋体" w:eastAsia="方正仿宋简体" w:hAnsi="宋体"/>
          <w:bCs/>
          <w:sz w:val="28"/>
          <w:szCs w:val="28"/>
        </w:rPr>
      </w:pPr>
      <w:r>
        <w:rPr>
          <w:rFonts w:ascii="宋体" w:eastAsia="方正仿宋简体" w:hAnsi="宋体" w:hint="eastAsia"/>
          <w:bCs/>
          <w:sz w:val="28"/>
          <w:szCs w:val="28"/>
        </w:rPr>
        <w:t xml:space="preserve">    </w:t>
      </w:r>
      <w:r>
        <w:rPr>
          <w:rFonts w:ascii="宋体" w:eastAsia="方正仿宋简体" w:hAnsi="宋体" w:hint="eastAsia"/>
          <w:bCs/>
          <w:sz w:val="28"/>
          <w:szCs w:val="28"/>
        </w:rPr>
        <w:t>（三）</w:t>
      </w:r>
      <w:r>
        <w:rPr>
          <w:rFonts w:ascii="宋体" w:eastAsia="方正仿宋简体" w:hAnsi="宋体"/>
          <w:bCs/>
          <w:sz w:val="28"/>
          <w:szCs w:val="28"/>
        </w:rPr>
        <w:t>如果乙方非因不可抗力而拖延向甲方提供服务，甲方有权采取加收违约金、赔偿金或解除本协议等措施。</w:t>
      </w:r>
    </w:p>
    <w:p w:rsidR="0072202A" w:rsidRDefault="006116CA">
      <w:pPr>
        <w:spacing w:line="480" w:lineRule="exact"/>
        <w:ind w:firstLineChars="200" w:firstLine="560"/>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七、收费标准</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（一）</w:t>
      </w:r>
      <w:r>
        <w:rPr>
          <w:rFonts w:ascii="宋体" w:eastAsia="方正仿宋简体" w:hAnsi="宋体"/>
          <w:sz w:val="28"/>
          <w:szCs w:val="28"/>
        </w:rPr>
        <w:t>参照</w:t>
      </w:r>
      <w:r>
        <w:rPr>
          <w:rFonts w:ascii="宋体" w:eastAsia="方正仿宋简体" w:hAnsi="宋体" w:hint="eastAsia"/>
          <w:sz w:val="28"/>
          <w:szCs w:val="28"/>
        </w:rPr>
        <w:t>《关于土地价格评估收费标准的通知》</w:t>
      </w:r>
      <w:r>
        <w:rPr>
          <w:rFonts w:ascii="宋体" w:eastAsia="方正仿宋简体" w:hAnsi="宋体"/>
          <w:sz w:val="28"/>
          <w:szCs w:val="28"/>
        </w:rPr>
        <w:t>（</w:t>
      </w:r>
      <w:r>
        <w:rPr>
          <w:rFonts w:ascii="宋体" w:eastAsia="方正仿宋简体" w:hAnsi="宋体" w:hint="eastAsia"/>
          <w:sz w:val="28"/>
          <w:szCs w:val="28"/>
        </w:rPr>
        <w:t>计价格</w:t>
      </w:r>
      <w:r>
        <w:rPr>
          <w:rFonts w:ascii="宋体" w:eastAsia="方正仿宋简体" w:hAnsi="宋体" w:hint="eastAsia"/>
          <w:sz w:val="28"/>
          <w:szCs w:val="28"/>
        </w:rPr>
        <w:t>[1994]2017</w:t>
      </w:r>
      <w:r>
        <w:rPr>
          <w:rFonts w:ascii="宋体" w:eastAsia="方正仿宋简体" w:hAnsi="宋体"/>
          <w:sz w:val="28"/>
          <w:szCs w:val="28"/>
        </w:rPr>
        <w:t>号）（附件</w:t>
      </w:r>
      <w:r>
        <w:rPr>
          <w:rFonts w:ascii="宋体" w:eastAsia="方正仿宋简体" w:hAnsi="宋体"/>
          <w:sz w:val="28"/>
          <w:szCs w:val="28"/>
        </w:rPr>
        <w:t>1</w:t>
      </w:r>
      <w:r>
        <w:rPr>
          <w:rFonts w:ascii="宋体" w:eastAsia="方正仿宋简体" w:hAnsi="宋体"/>
          <w:sz w:val="28"/>
          <w:szCs w:val="28"/>
        </w:rPr>
        <w:t>）</w:t>
      </w:r>
      <w:r>
        <w:rPr>
          <w:rFonts w:ascii="宋体" w:eastAsia="方正仿宋简体" w:hAnsi="宋体" w:hint="eastAsia"/>
          <w:sz w:val="28"/>
          <w:szCs w:val="28"/>
        </w:rPr>
        <w:t>。</w:t>
      </w:r>
      <w:r>
        <w:rPr>
          <w:rFonts w:ascii="宋体" w:eastAsia="方正仿宋简体" w:hAnsi="宋体"/>
          <w:sz w:val="28"/>
          <w:szCs w:val="28"/>
        </w:rPr>
        <w:t>经初步估算，本项目</w:t>
      </w:r>
      <w:r>
        <w:rPr>
          <w:rFonts w:ascii="宋体" w:eastAsia="方正仿宋简体" w:hAnsi="宋体" w:hint="eastAsia"/>
          <w:sz w:val="28"/>
          <w:szCs w:val="28"/>
        </w:rPr>
        <w:t>技术</w:t>
      </w:r>
      <w:r>
        <w:rPr>
          <w:rFonts w:ascii="宋体" w:eastAsia="方正仿宋简体" w:hAnsi="宋体"/>
          <w:sz w:val="28"/>
          <w:szCs w:val="28"/>
        </w:rPr>
        <w:t>服务费约为</w:t>
      </w:r>
      <w:r>
        <w:rPr>
          <w:rFonts w:ascii="宋体" w:eastAsia="方正仿宋简体" w:hAnsi="宋体" w:hint="eastAsia"/>
          <w:sz w:val="28"/>
          <w:szCs w:val="28"/>
          <w:u w:val="single"/>
        </w:rPr>
        <w:t xml:space="preserve"> </w:t>
      </w:r>
      <w:r w:rsidR="005D568D">
        <w:rPr>
          <w:rFonts w:ascii="宋体" w:eastAsia="方正仿宋简体" w:hAnsi="宋体"/>
          <w:sz w:val="28"/>
          <w:szCs w:val="28"/>
          <w:u w:val="single"/>
        </w:rPr>
        <w:t xml:space="preserve"> 7.1812</w:t>
      </w:r>
      <w:r>
        <w:rPr>
          <w:rFonts w:ascii="宋体" w:eastAsia="方正仿宋简体" w:hAnsi="宋体" w:hint="eastAsia"/>
          <w:sz w:val="28"/>
          <w:szCs w:val="28"/>
          <w:u w:val="single"/>
        </w:rPr>
        <w:t xml:space="preserve"> </w:t>
      </w:r>
      <w:r>
        <w:rPr>
          <w:rFonts w:ascii="宋体" w:eastAsia="方正仿宋简体" w:hAnsi="宋体" w:hint="eastAsia"/>
          <w:sz w:val="28"/>
          <w:szCs w:val="28"/>
        </w:rPr>
        <w:t>万元（均含税）。</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（二）</w:t>
      </w:r>
      <w:r>
        <w:rPr>
          <w:rFonts w:ascii="宋体" w:eastAsia="方正仿宋简体" w:hAnsi="宋体" w:hint="eastAsia"/>
          <w:spacing w:val="-4"/>
          <w:sz w:val="28"/>
          <w:szCs w:val="28"/>
        </w:rPr>
        <w:t>按照双方约定，技术服务费用按照上述文件收费标准的</w:t>
      </w:r>
      <w:r>
        <w:rPr>
          <w:rFonts w:ascii="宋体" w:eastAsia="方正仿宋简体" w:hAnsi="宋体" w:hint="eastAsia"/>
          <w:spacing w:val="-4"/>
          <w:sz w:val="28"/>
          <w:szCs w:val="28"/>
        </w:rPr>
        <w:t>80%</w:t>
      </w:r>
      <w:r>
        <w:rPr>
          <w:rFonts w:ascii="宋体" w:eastAsia="方正仿宋简体" w:hAnsi="宋体" w:hint="eastAsia"/>
          <w:spacing w:val="-4"/>
          <w:sz w:val="28"/>
          <w:szCs w:val="28"/>
        </w:rPr>
        <w:t>执行，经双方协商确定本次技</w:t>
      </w:r>
      <w:r>
        <w:rPr>
          <w:rFonts w:ascii="宋体" w:eastAsia="方正仿宋简体" w:hAnsi="宋体" w:hint="eastAsia"/>
          <w:spacing w:val="-4"/>
          <w:sz w:val="28"/>
          <w:szCs w:val="28"/>
        </w:rPr>
        <w:t>术服务费用总额为人民币</w:t>
      </w:r>
      <w:r>
        <w:rPr>
          <w:rFonts w:ascii="宋体" w:eastAsia="方正仿宋简体" w:hAnsi="宋体" w:hint="eastAsia"/>
          <w:b/>
          <w:spacing w:val="-4"/>
          <w:sz w:val="28"/>
          <w:szCs w:val="28"/>
          <w:u w:val="single"/>
        </w:rPr>
        <w:t xml:space="preserve"> </w:t>
      </w:r>
      <w:r w:rsidR="005D568D" w:rsidRPr="005D568D">
        <w:rPr>
          <w:rFonts w:ascii="宋体" w:eastAsia="方正仿宋简体" w:hAnsi="宋体"/>
          <w:sz w:val="28"/>
          <w:szCs w:val="28"/>
          <w:u w:val="single"/>
        </w:rPr>
        <w:t>5.7450</w:t>
      </w:r>
      <w:r>
        <w:rPr>
          <w:rFonts w:ascii="宋体" w:eastAsia="方正仿宋简体" w:hAnsi="宋体" w:hint="eastAsia"/>
          <w:b/>
          <w:spacing w:val="-4"/>
          <w:sz w:val="28"/>
          <w:szCs w:val="28"/>
          <w:u w:val="single"/>
        </w:rPr>
        <w:t xml:space="preserve"> </w:t>
      </w:r>
      <w:r>
        <w:rPr>
          <w:rFonts w:ascii="宋体" w:eastAsia="方正仿宋简体" w:hAnsi="宋体" w:hint="eastAsia"/>
          <w:spacing w:val="-4"/>
          <w:sz w:val="28"/>
          <w:szCs w:val="28"/>
        </w:rPr>
        <w:t>万元</w:t>
      </w:r>
      <w:r>
        <w:rPr>
          <w:rFonts w:ascii="宋体" w:eastAsia="方正仿宋简体" w:hAnsi="宋体" w:hint="eastAsia"/>
          <w:spacing w:val="-4"/>
          <w:sz w:val="28"/>
          <w:szCs w:val="28"/>
          <w:u w:val="single"/>
        </w:rPr>
        <w:t xml:space="preserve">    </w:t>
      </w:r>
      <w:r>
        <w:rPr>
          <w:rFonts w:ascii="宋体" w:eastAsia="方正仿宋简体" w:hAnsi="宋体"/>
          <w:spacing w:val="-4"/>
          <w:sz w:val="28"/>
          <w:szCs w:val="28"/>
        </w:rPr>
        <w:t>（大写</w:t>
      </w:r>
      <w:r>
        <w:rPr>
          <w:rFonts w:ascii="宋体" w:eastAsia="方正仿宋简体" w:hAnsi="宋体" w:hint="eastAsia"/>
          <w:spacing w:val="-4"/>
          <w:sz w:val="28"/>
          <w:szCs w:val="28"/>
          <w:u w:val="single"/>
        </w:rPr>
        <w:t xml:space="preserve"> </w:t>
      </w:r>
      <w:proofErr w:type="gramStart"/>
      <w:r w:rsidR="005D568D">
        <w:rPr>
          <w:rFonts w:ascii="宋体" w:eastAsia="方正仿宋简体" w:hAnsi="宋体" w:hint="eastAsia"/>
          <w:spacing w:val="-4"/>
          <w:sz w:val="28"/>
          <w:szCs w:val="28"/>
          <w:u w:val="single"/>
        </w:rPr>
        <w:t>伍万柒仟肆佰伍拾</w:t>
      </w:r>
      <w:proofErr w:type="gramEnd"/>
      <w:r>
        <w:rPr>
          <w:rFonts w:ascii="宋体" w:eastAsia="方正仿宋简体" w:hAnsi="宋体" w:hint="eastAsia"/>
          <w:spacing w:val="-4"/>
          <w:sz w:val="28"/>
          <w:szCs w:val="28"/>
          <w:u w:val="single"/>
        </w:rPr>
        <w:t xml:space="preserve"> </w:t>
      </w:r>
      <w:r>
        <w:rPr>
          <w:rFonts w:ascii="宋体" w:eastAsia="方正仿宋简体" w:hAnsi="宋体"/>
          <w:spacing w:val="-4"/>
          <w:sz w:val="28"/>
          <w:szCs w:val="28"/>
        </w:rPr>
        <w:t>元整）</w:t>
      </w:r>
      <w:r>
        <w:rPr>
          <w:rFonts w:ascii="宋体" w:eastAsia="方正仿宋简体" w:hAnsi="宋体" w:hint="eastAsia"/>
          <w:spacing w:val="-4"/>
          <w:sz w:val="28"/>
          <w:szCs w:val="28"/>
        </w:rPr>
        <w:t>（均含税）。</w:t>
      </w:r>
    </w:p>
    <w:p w:rsidR="0072202A" w:rsidRDefault="006116CA">
      <w:pPr>
        <w:spacing w:line="480" w:lineRule="exact"/>
        <w:rPr>
          <w:rFonts w:ascii="宋体" w:eastAsia="方正仿宋简体" w:hAnsi="宋体"/>
          <w:b/>
          <w:bCs/>
          <w:sz w:val="28"/>
          <w:szCs w:val="28"/>
        </w:rPr>
      </w:pPr>
      <w:r>
        <w:rPr>
          <w:rFonts w:ascii="宋体" w:eastAsia="方正仿宋简体" w:hAnsi="宋体" w:hint="eastAsia"/>
          <w:sz w:val="28"/>
          <w:szCs w:val="28"/>
        </w:rPr>
        <w:t xml:space="preserve"> </w:t>
      </w:r>
      <w:r>
        <w:rPr>
          <w:rFonts w:ascii="方正黑体简体" w:eastAsia="方正黑体简体" w:hAnsi="方正黑体简体" w:cs="方正黑体简体" w:hint="eastAsia"/>
          <w:sz w:val="28"/>
          <w:szCs w:val="28"/>
        </w:rPr>
        <w:t xml:space="preserve">   </w:t>
      </w:r>
      <w:r>
        <w:rPr>
          <w:rFonts w:ascii="方正黑体简体" w:eastAsia="方正黑体简体" w:hAnsi="方正黑体简体" w:cs="方正黑体简体" w:hint="eastAsia"/>
          <w:sz w:val="28"/>
          <w:szCs w:val="28"/>
        </w:rPr>
        <w:t>八、支付方式</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（一）甲方应在乙方提供评估报告、满意度评价表等材料</w:t>
      </w:r>
      <w:r>
        <w:rPr>
          <w:rFonts w:ascii="宋体" w:eastAsia="方正仿宋简体" w:hAnsi="宋体" w:hint="eastAsia"/>
          <w:sz w:val="28"/>
          <w:szCs w:val="28"/>
        </w:rPr>
        <w:t>10</w:t>
      </w:r>
      <w:r>
        <w:rPr>
          <w:rFonts w:ascii="宋体" w:eastAsia="方正仿宋简体" w:hAnsi="宋体" w:hint="eastAsia"/>
          <w:sz w:val="28"/>
          <w:szCs w:val="28"/>
        </w:rPr>
        <w:t>个工作内，向乙方支付全部技术服务费用。</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lastRenderedPageBreak/>
        <w:t xml:space="preserve">   </w:t>
      </w:r>
      <w:r>
        <w:rPr>
          <w:rFonts w:ascii="宋体" w:eastAsia="方正仿宋简体" w:hAnsi="宋体" w:hint="eastAsia"/>
          <w:sz w:val="28"/>
          <w:szCs w:val="28"/>
        </w:rPr>
        <w:t>（二）乙方应在收到甲方技术服务费用之日起的</w:t>
      </w:r>
      <w:r>
        <w:rPr>
          <w:rFonts w:ascii="宋体" w:eastAsia="方正仿宋简体" w:hAnsi="宋体" w:hint="eastAsia"/>
          <w:sz w:val="28"/>
          <w:szCs w:val="28"/>
        </w:rPr>
        <w:t>5</w:t>
      </w:r>
      <w:r>
        <w:rPr>
          <w:rFonts w:ascii="宋体" w:eastAsia="方正仿宋简体" w:hAnsi="宋体" w:hint="eastAsia"/>
          <w:sz w:val="28"/>
          <w:szCs w:val="28"/>
        </w:rPr>
        <w:t>个工作日内，向甲方出具合法有效的发票。</w:t>
      </w:r>
    </w:p>
    <w:p w:rsidR="0072202A" w:rsidRDefault="006116CA">
      <w:pPr>
        <w:spacing w:line="480" w:lineRule="exact"/>
        <w:rPr>
          <w:rFonts w:ascii="方正黑体简体" w:eastAsia="方正黑体简体" w:hAnsi="方正黑体简体" w:cs="方正黑体简体"/>
          <w:b/>
          <w:sz w:val="28"/>
          <w:szCs w:val="28"/>
        </w:rPr>
      </w:pPr>
      <w:r>
        <w:rPr>
          <w:rFonts w:ascii="方正黑体简体" w:eastAsia="方正黑体简体" w:hAnsi="方正黑体简体" w:cs="方正黑体简体" w:hint="eastAsia"/>
          <w:b/>
          <w:sz w:val="28"/>
          <w:szCs w:val="28"/>
        </w:rPr>
        <w:t xml:space="preserve">    </w:t>
      </w:r>
      <w:r>
        <w:rPr>
          <w:rFonts w:ascii="方正黑体简体" w:eastAsia="方正黑体简体" w:hAnsi="方正黑体简体" w:cs="方正黑体简体" w:hint="eastAsia"/>
          <w:bCs/>
          <w:sz w:val="28"/>
          <w:szCs w:val="28"/>
        </w:rPr>
        <w:t>九、违约责任</w:t>
      </w:r>
    </w:p>
    <w:p w:rsidR="0072202A" w:rsidRDefault="006116CA">
      <w:pPr>
        <w:tabs>
          <w:tab w:val="left" w:pos="1995"/>
        </w:tabs>
        <w:spacing w:line="480" w:lineRule="exact"/>
        <w:rPr>
          <w:rFonts w:ascii="宋体" w:eastAsia="方正仿宋简体" w:hAnsi="宋体"/>
          <w:bCs/>
          <w:sz w:val="28"/>
          <w:szCs w:val="28"/>
        </w:rPr>
      </w:pPr>
      <w:r>
        <w:rPr>
          <w:rFonts w:ascii="宋体" w:eastAsia="方正仿宋简体" w:hAnsi="宋体" w:hint="eastAsia"/>
          <w:bCs/>
          <w:sz w:val="28"/>
          <w:szCs w:val="28"/>
        </w:rPr>
        <w:t xml:space="preserve">    </w:t>
      </w:r>
      <w:r>
        <w:rPr>
          <w:rFonts w:ascii="宋体" w:eastAsia="方正仿宋简体" w:hAnsi="宋体" w:hint="eastAsia"/>
          <w:bCs/>
          <w:sz w:val="28"/>
          <w:szCs w:val="28"/>
        </w:rPr>
        <w:t>本协议履行过程中，任何一方违反本协议的，违反方应赔偿守约方因此造成的全部损失。</w:t>
      </w:r>
    </w:p>
    <w:p w:rsidR="0072202A" w:rsidRDefault="006116CA">
      <w:pPr>
        <w:spacing w:line="480" w:lineRule="exact"/>
        <w:ind w:firstLine="555"/>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十、满意度调查</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（一）</w:t>
      </w:r>
      <w:r>
        <w:rPr>
          <w:rFonts w:ascii="宋体" w:eastAsia="方正仿宋简体" w:hAnsi="宋体"/>
          <w:sz w:val="28"/>
          <w:szCs w:val="28"/>
        </w:rPr>
        <w:t>甲方</w:t>
      </w:r>
      <w:r>
        <w:rPr>
          <w:rFonts w:ascii="宋体" w:eastAsia="方正仿宋简体" w:hAnsi="宋体" w:hint="eastAsia"/>
          <w:sz w:val="28"/>
          <w:szCs w:val="28"/>
        </w:rPr>
        <w:t>及用地单位</w:t>
      </w:r>
      <w:r>
        <w:rPr>
          <w:rFonts w:ascii="宋体" w:eastAsia="方正仿宋简体" w:hAnsi="宋体"/>
          <w:sz w:val="28"/>
          <w:szCs w:val="28"/>
        </w:rPr>
        <w:t>对乙方的服务进行单次调查评价工作，</w:t>
      </w:r>
      <w:r>
        <w:rPr>
          <w:rFonts w:ascii="宋体" w:eastAsia="方正仿宋简体" w:hAnsi="宋体" w:hint="eastAsia"/>
          <w:sz w:val="28"/>
          <w:szCs w:val="28"/>
        </w:rPr>
        <w:t>填写满意度评价表（附件</w:t>
      </w:r>
      <w:r>
        <w:rPr>
          <w:rFonts w:ascii="宋体" w:eastAsia="方正仿宋简体" w:hAnsi="宋体" w:hint="eastAsia"/>
          <w:sz w:val="28"/>
          <w:szCs w:val="28"/>
        </w:rPr>
        <w:t>2</w:t>
      </w:r>
      <w:r>
        <w:rPr>
          <w:rFonts w:ascii="宋体" w:eastAsia="方正仿宋简体" w:hAnsi="宋体" w:hint="eastAsia"/>
          <w:sz w:val="28"/>
          <w:szCs w:val="28"/>
        </w:rPr>
        <w:t>），</w:t>
      </w:r>
      <w:r>
        <w:rPr>
          <w:rFonts w:ascii="宋体" w:eastAsia="方正仿宋简体" w:hAnsi="宋体"/>
          <w:sz w:val="28"/>
          <w:szCs w:val="28"/>
        </w:rPr>
        <w:t>承担项目评价分数</w:t>
      </w:r>
      <w:r>
        <w:rPr>
          <w:rFonts w:ascii="宋体" w:eastAsia="方正仿宋简体" w:hAnsi="宋体" w:hint="eastAsia"/>
          <w:sz w:val="28"/>
          <w:szCs w:val="28"/>
        </w:rPr>
        <w:t>满分为</w:t>
      </w:r>
      <w:r>
        <w:rPr>
          <w:rFonts w:ascii="宋体" w:eastAsia="方正仿宋简体" w:hAnsi="宋体" w:hint="eastAsia"/>
          <w:sz w:val="28"/>
          <w:szCs w:val="28"/>
        </w:rPr>
        <w:t>100</w:t>
      </w:r>
      <w:r>
        <w:rPr>
          <w:rFonts w:ascii="宋体" w:eastAsia="方正仿宋简体" w:hAnsi="宋体" w:hint="eastAsia"/>
          <w:sz w:val="28"/>
          <w:szCs w:val="28"/>
        </w:rPr>
        <w:t>分，</w:t>
      </w:r>
      <w:r>
        <w:rPr>
          <w:rFonts w:ascii="宋体" w:eastAsia="方正仿宋简体" w:hAnsi="宋体"/>
          <w:sz w:val="28"/>
          <w:szCs w:val="28"/>
        </w:rPr>
        <w:t>60</w:t>
      </w:r>
      <w:r>
        <w:rPr>
          <w:rFonts w:ascii="宋体" w:eastAsia="方正仿宋简体" w:hAnsi="宋体"/>
          <w:sz w:val="28"/>
          <w:szCs w:val="28"/>
        </w:rPr>
        <w:t>分以下为不合格。</w:t>
      </w:r>
    </w:p>
    <w:p w:rsidR="0072202A" w:rsidRDefault="006116CA">
      <w:pPr>
        <w:topLinePunct/>
        <w:adjustRightInd w:val="0"/>
        <w:spacing w:line="480" w:lineRule="exact"/>
        <w:jc w:val="left"/>
        <w:textAlignment w:val="baseline"/>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（二）对于满意度评价不合格的乙方，甲方有权终止合同关系，并在五年内不再委托乙方提供技术服务。</w:t>
      </w:r>
    </w:p>
    <w:p w:rsidR="0072202A" w:rsidRDefault="006116CA">
      <w:pPr>
        <w:spacing w:line="480" w:lineRule="exact"/>
        <w:rPr>
          <w:rFonts w:ascii="宋体" w:eastAsia="方正仿宋简体" w:hAnsi="宋体"/>
          <w:sz w:val="28"/>
          <w:szCs w:val="28"/>
        </w:rPr>
      </w:pPr>
      <w:r>
        <w:rPr>
          <w:rFonts w:ascii="宋体" w:eastAsia="方正仿宋简体" w:hAnsi="宋体" w:hint="eastAsia"/>
          <w:sz w:val="28"/>
          <w:szCs w:val="28"/>
        </w:rPr>
        <w:t xml:space="preserve">   </w:t>
      </w:r>
      <w:r>
        <w:rPr>
          <w:rFonts w:ascii="宋体" w:eastAsia="方正仿宋简体" w:hAnsi="宋体" w:hint="eastAsia"/>
          <w:sz w:val="28"/>
          <w:szCs w:val="28"/>
        </w:rPr>
        <w:t>（三）满意度</w:t>
      </w:r>
      <w:proofErr w:type="gramStart"/>
      <w:r>
        <w:rPr>
          <w:rFonts w:ascii="宋体" w:eastAsia="方正仿宋简体" w:hAnsi="宋体" w:hint="eastAsia"/>
          <w:sz w:val="28"/>
          <w:szCs w:val="28"/>
        </w:rPr>
        <w:t>评价表需由</w:t>
      </w:r>
      <w:proofErr w:type="gramEnd"/>
      <w:r>
        <w:rPr>
          <w:rFonts w:ascii="宋体" w:eastAsia="方正仿宋简体" w:hAnsi="宋体" w:hint="eastAsia"/>
          <w:sz w:val="28"/>
          <w:szCs w:val="28"/>
        </w:rPr>
        <w:t>甲乙双方及用地单位三方签字确认，与评估报告一同返还甲方。</w:t>
      </w:r>
      <w:r>
        <w:rPr>
          <w:rFonts w:ascii="宋体" w:eastAsia="方正仿宋简体" w:hAnsi="宋体"/>
          <w:sz w:val="28"/>
          <w:szCs w:val="28"/>
        </w:rPr>
        <w:t>乙方</w:t>
      </w:r>
      <w:r>
        <w:rPr>
          <w:rFonts w:ascii="宋体" w:eastAsia="方正仿宋简体" w:hAnsi="宋体" w:hint="eastAsia"/>
          <w:sz w:val="28"/>
          <w:szCs w:val="28"/>
        </w:rPr>
        <w:t>未能提交满意度评价表的</w:t>
      </w:r>
      <w:r>
        <w:rPr>
          <w:rFonts w:ascii="宋体" w:eastAsia="方正仿宋简体" w:hAnsi="宋体"/>
          <w:sz w:val="28"/>
          <w:szCs w:val="28"/>
        </w:rPr>
        <w:t>，视为</w:t>
      </w:r>
      <w:r>
        <w:rPr>
          <w:rFonts w:ascii="宋体" w:eastAsia="方正仿宋简体" w:hAnsi="宋体"/>
          <w:sz w:val="28"/>
          <w:szCs w:val="28"/>
        </w:rPr>
        <w:t>0</w:t>
      </w:r>
      <w:r>
        <w:rPr>
          <w:rFonts w:ascii="宋体" w:eastAsia="方正仿宋简体" w:hAnsi="宋体"/>
          <w:sz w:val="28"/>
          <w:szCs w:val="28"/>
        </w:rPr>
        <w:t>分。</w:t>
      </w:r>
    </w:p>
    <w:p w:rsidR="0072202A" w:rsidRDefault="006116CA">
      <w:pPr>
        <w:spacing w:line="480" w:lineRule="exact"/>
        <w:rPr>
          <w:rFonts w:ascii="方正黑体简体" w:eastAsia="方正黑体简体" w:hAnsi="方正黑体简体" w:cs="方正黑体简体"/>
          <w:b/>
          <w:sz w:val="28"/>
          <w:szCs w:val="28"/>
        </w:rPr>
      </w:pPr>
      <w:r>
        <w:rPr>
          <w:rFonts w:ascii="方正黑体简体" w:eastAsia="方正黑体简体" w:hAnsi="方正黑体简体" w:cs="方正黑体简体" w:hint="eastAsia"/>
          <w:sz w:val="28"/>
          <w:szCs w:val="28"/>
        </w:rPr>
        <w:t xml:space="preserve">    </w:t>
      </w:r>
      <w:r>
        <w:rPr>
          <w:rFonts w:ascii="方正黑体简体" w:eastAsia="方正黑体简体" w:hAnsi="方正黑体简体" w:cs="方正黑体简体" w:hint="eastAsia"/>
          <w:sz w:val="28"/>
          <w:szCs w:val="28"/>
        </w:rPr>
        <w:t>十一、争议调处</w:t>
      </w:r>
    </w:p>
    <w:p w:rsidR="0072202A" w:rsidRDefault="006116CA">
      <w:pPr>
        <w:spacing w:line="480" w:lineRule="exact"/>
        <w:ind w:firstLineChars="200" w:firstLine="560"/>
        <w:rPr>
          <w:rFonts w:ascii="宋体" w:eastAsia="方正仿宋简体" w:hAnsi="宋体"/>
          <w:sz w:val="28"/>
          <w:szCs w:val="28"/>
        </w:rPr>
      </w:pPr>
      <w:r>
        <w:rPr>
          <w:rFonts w:ascii="宋体" w:eastAsia="方正仿宋简体" w:hAnsi="宋体"/>
          <w:sz w:val="28"/>
          <w:szCs w:val="28"/>
        </w:rPr>
        <w:t>甲</w:t>
      </w:r>
      <w:r>
        <w:rPr>
          <w:rFonts w:ascii="宋体" w:eastAsia="方正仿宋简体" w:hAnsi="宋体" w:hint="eastAsia"/>
          <w:sz w:val="28"/>
          <w:szCs w:val="28"/>
        </w:rPr>
        <w:t>、乙双方协商同意，本协议履行过程中产生的与本协议有关的争议，双方应首先协商解决或通过相关部门协调解决。若协商解决或调解不成，则双方同意向甲方住所地</w:t>
      </w:r>
      <w:r>
        <w:rPr>
          <w:rFonts w:ascii="宋体" w:eastAsia="方正仿宋简体" w:hAnsi="宋体" w:hint="eastAsia"/>
          <w:sz w:val="28"/>
          <w:szCs w:val="28"/>
        </w:rPr>
        <w:t>有管辖权的人民法院起诉解决。</w:t>
      </w:r>
    </w:p>
    <w:p w:rsidR="0072202A" w:rsidRDefault="006116CA">
      <w:pPr>
        <w:spacing w:line="480" w:lineRule="exact"/>
        <w:ind w:firstLine="555"/>
        <w:rPr>
          <w:rFonts w:ascii="方正黑体简体" w:eastAsia="方正黑体简体" w:hAnsi="方正黑体简体" w:cs="方正黑体简体"/>
          <w:bCs/>
          <w:sz w:val="28"/>
          <w:szCs w:val="28"/>
        </w:rPr>
      </w:pPr>
      <w:r>
        <w:rPr>
          <w:rFonts w:ascii="方正黑体简体" w:eastAsia="方正黑体简体" w:hAnsi="方正黑体简体" w:cs="方正黑体简体" w:hint="eastAsia"/>
          <w:bCs/>
          <w:sz w:val="28"/>
          <w:szCs w:val="28"/>
        </w:rPr>
        <w:t>十二、协议签订</w:t>
      </w:r>
    </w:p>
    <w:p w:rsidR="0072202A" w:rsidRDefault="006116CA">
      <w:pPr>
        <w:spacing w:line="480" w:lineRule="exact"/>
        <w:ind w:firstLine="555"/>
        <w:rPr>
          <w:rFonts w:ascii="宋体" w:eastAsia="方正仿宋简体" w:hAnsi="宋体"/>
          <w:sz w:val="28"/>
          <w:szCs w:val="28"/>
        </w:rPr>
      </w:pPr>
      <w:r>
        <w:rPr>
          <w:rFonts w:ascii="宋体" w:eastAsia="方正仿宋简体" w:hAnsi="宋体" w:hint="eastAsia"/>
          <w:sz w:val="28"/>
          <w:szCs w:val="28"/>
        </w:rPr>
        <w:t>本协议经甲、乙双方法定代表人或授权代表人签字，加盖公章后生效。本协议一式肆份，双方各执贰份，具有同等法律效力。</w:t>
      </w:r>
    </w:p>
    <w:p w:rsidR="0072202A" w:rsidRDefault="006116CA">
      <w:pPr>
        <w:spacing w:line="480" w:lineRule="exact"/>
        <w:ind w:firstLine="555"/>
        <w:rPr>
          <w:rFonts w:ascii="宋体" w:eastAsia="方正仿宋简体" w:hAnsi="宋体"/>
          <w:b/>
          <w:sz w:val="28"/>
          <w:szCs w:val="28"/>
        </w:rPr>
      </w:pPr>
      <w:r>
        <w:rPr>
          <w:rFonts w:ascii="宋体" w:eastAsia="方正仿宋简体" w:hAnsi="宋体" w:hint="eastAsia"/>
          <w:sz w:val="28"/>
          <w:szCs w:val="28"/>
        </w:rPr>
        <w:t>（以下无正文）</w:t>
      </w:r>
    </w:p>
    <w:p w:rsidR="0072202A" w:rsidRDefault="006116CA">
      <w:pPr>
        <w:spacing w:line="480" w:lineRule="exact"/>
        <w:ind w:firstLineChars="98" w:firstLine="235"/>
        <w:rPr>
          <w:rFonts w:ascii="宋体" w:eastAsia="方正仿宋简体" w:hAnsi="宋体"/>
          <w:b/>
          <w:sz w:val="24"/>
          <w:szCs w:val="24"/>
        </w:rPr>
      </w:pPr>
      <w:r>
        <w:rPr>
          <w:rFonts w:ascii="宋体" w:eastAsia="方正仿宋简体" w:hAnsi="宋体"/>
          <w:b/>
          <w:sz w:val="24"/>
          <w:szCs w:val="24"/>
        </w:rPr>
        <w:t>甲方：</w:t>
      </w:r>
      <w:r>
        <w:rPr>
          <w:rFonts w:ascii="宋体" w:eastAsia="方正仿宋简体" w:hAnsi="宋体"/>
          <w:b/>
          <w:sz w:val="24"/>
          <w:szCs w:val="24"/>
        </w:rPr>
        <w:t xml:space="preserve">                                   </w:t>
      </w:r>
      <w:r>
        <w:rPr>
          <w:rFonts w:ascii="宋体" w:eastAsia="方正仿宋简体" w:hAnsi="宋体"/>
          <w:b/>
          <w:sz w:val="24"/>
          <w:szCs w:val="24"/>
        </w:rPr>
        <w:t>乙方：</w:t>
      </w:r>
      <w:r>
        <w:rPr>
          <w:rFonts w:ascii="宋体" w:eastAsia="方正仿宋简体" w:hAnsi="宋体"/>
          <w:b/>
          <w:sz w:val="24"/>
          <w:szCs w:val="24"/>
        </w:rPr>
        <w:t xml:space="preserve"> </w:t>
      </w:r>
    </w:p>
    <w:p w:rsidR="0072202A" w:rsidRDefault="006116CA">
      <w:pPr>
        <w:spacing w:line="480" w:lineRule="exact"/>
        <w:rPr>
          <w:rFonts w:ascii="宋体" w:eastAsia="方正仿宋简体" w:hAnsi="宋体"/>
          <w:b/>
          <w:sz w:val="24"/>
          <w:szCs w:val="24"/>
        </w:rPr>
      </w:pPr>
      <w:r>
        <w:rPr>
          <w:rFonts w:ascii="宋体" w:eastAsia="方正仿宋简体" w:hAnsi="宋体"/>
          <w:b/>
          <w:sz w:val="24"/>
          <w:szCs w:val="24"/>
        </w:rPr>
        <w:t>（盖章）</w:t>
      </w:r>
      <w:r>
        <w:rPr>
          <w:rFonts w:ascii="宋体" w:eastAsia="方正仿宋简体" w:hAnsi="宋体"/>
          <w:b/>
          <w:sz w:val="24"/>
          <w:szCs w:val="24"/>
        </w:rPr>
        <w:t xml:space="preserve">                                  </w:t>
      </w:r>
      <w:r>
        <w:rPr>
          <w:rFonts w:ascii="宋体" w:eastAsia="方正仿宋简体" w:hAnsi="宋体"/>
          <w:b/>
          <w:sz w:val="24"/>
          <w:szCs w:val="24"/>
        </w:rPr>
        <w:t>（盖章）</w:t>
      </w:r>
    </w:p>
    <w:p w:rsidR="0072202A" w:rsidRDefault="0072202A">
      <w:pPr>
        <w:spacing w:line="480" w:lineRule="exact"/>
        <w:rPr>
          <w:rFonts w:ascii="宋体" w:eastAsia="方正仿宋简体" w:hAnsi="宋体"/>
          <w:b/>
          <w:sz w:val="24"/>
          <w:szCs w:val="24"/>
        </w:rPr>
      </w:pPr>
    </w:p>
    <w:p w:rsidR="0072202A" w:rsidRDefault="006116CA">
      <w:pPr>
        <w:spacing w:line="480" w:lineRule="exact"/>
        <w:rPr>
          <w:rFonts w:ascii="宋体" w:eastAsia="方正仿宋简体" w:hAnsi="宋体"/>
          <w:b/>
          <w:sz w:val="24"/>
          <w:szCs w:val="24"/>
        </w:rPr>
      </w:pPr>
      <w:r>
        <w:rPr>
          <w:rFonts w:ascii="宋体" w:eastAsia="方正仿宋简体" w:hAnsi="宋体"/>
          <w:b/>
          <w:sz w:val="24"/>
          <w:szCs w:val="24"/>
        </w:rPr>
        <w:t>甲方</w:t>
      </w:r>
      <w:r>
        <w:rPr>
          <w:rFonts w:ascii="宋体" w:eastAsia="方正仿宋简体" w:hAnsi="宋体" w:hint="eastAsia"/>
          <w:b/>
          <w:sz w:val="24"/>
          <w:szCs w:val="24"/>
        </w:rPr>
        <w:t>法定代表人或</w:t>
      </w:r>
      <w:r>
        <w:rPr>
          <w:rFonts w:ascii="宋体" w:eastAsia="方正仿宋简体" w:hAnsi="宋体"/>
          <w:b/>
          <w:sz w:val="24"/>
          <w:szCs w:val="24"/>
        </w:rPr>
        <w:t>授权代表签字：</w:t>
      </w:r>
      <w:r>
        <w:rPr>
          <w:rFonts w:ascii="宋体" w:eastAsia="方正仿宋简体" w:hAnsi="宋体"/>
          <w:b/>
          <w:sz w:val="24"/>
          <w:szCs w:val="24"/>
        </w:rPr>
        <w:t xml:space="preserve"> </w:t>
      </w:r>
      <w:r>
        <w:rPr>
          <w:rFonts w:ascii="宋体" w:eastAsia="方正仿宋简体" w:hAnsi="宋体" w:hint="eastAsia"/>
          <w:b/>
          <w:sz w:val="24"/>
          <w:szCs w:val="24"/>
        </w:rPr>
        <w:t xml:space="preserve">     </w:t>
      </w:r>
      <w:r>
        <w:rPr>
          <w:rFonts w:ascii="宋体" w:eastAsia="方正仿宋简体" w:hAnsi="宋体"/>
          <w:b/>
          <w:sz w:val="24"/>
          <w:szCs w:val="24"/>
        </w:rPr>
        <w:t>乙方</w:t>
      </w:r>
      <w:r>
        <w:rPr>
          <w:rFonts w:ascii="宋体" w:eastAsia="方正仿宋简体" w:hAnsi="宋体" w:hint="eastAsia"/>
          <w:b/>
          <w:sz w:val="24"/>
          <w:szCs w:val="24"/>
        </w:rPr>
        <w:t>法定代表人或</w:t>
      </w:r>
      <w:r>
        <w:rPr>
          <w:rFonts w:ascii="宋体" w:eastAsia="方正仿宋简体" w:hAnsi="宋体"/>
          <w:b/>
          <w:sz w:val="24"/>
          <w:szCs w:val="24"/>
        </w:rPr>
        <w:t>授权代表签字：</w:t>
      </w:r>
    </w:p>
    <w:p w:rsidR="0072202A" w:rsidRDefault="0072202A">
      <w:pPr>
        <w:spacing w:line="480" w:lineRule="exact"/>
        <w:rPr>
          <w:rFonts w:ascii="宋体" w:eastAsia="方正仿宋简体" w:hAnsi="宋体"/>
          <w:b/>
          <w:sz w:val="24"/>
          <w:szCs w:val="24"/>
        </w:rPr>
      </w:pPr>
    </w:p>
    <w:p w:rsidR="0072202A" w:rsidRDefault="006116CA">
      <w:pPr>
        <w:spacing w:line="480" w:lineRule="exact"/>
        <w:rPr>
          <w:rFonts w:ascii="宋体" w:eastAsia="方正仿宋简体" w:hAnsi="宋体"/>
          <w:b/>
          <w:sz w:val="24"/>
          <w:szCs w:val="24"/>
        </w:rPr>
      </w:pPr>
      <w:r>
        <w:rPr>
          <w:rFonts w:ascii="宋体" w:eastAsia="方正仿宋简体" w:hAnsi="宋体"/>
          <w:b/>
          <w:sz w:val="24"/>
          <w:szCs w:val="24"/>
        </w:rPr>
        <w:t>签订时间：</w:t>
      </w:r>
      <w:r>
        <w:rPr>
          <w:rFonts w:ascii="宋体" w:eastAsia="方正仿宋简体" w:hAnsi="宋体"/>
          <w:b/>
          <w:sz w:val="24"/>
          <w:szCs w:val="24"/>
        </w:rPr>
        <w:t xml:space="preserve">    </w:t>
      </w:r>
      <w:r>
        <w:rPr>
          <w:rFonts w:ascii="宋体" w:eastAsia="方正仿宋简体" w:hAnsi="宋体"/>
          <w:b/>
          <w:sz w:val="24"/>
          <w:szCs w:val="24"/>
        </w:rPr>
        <w:t>年</w:t>
      </w:r>
      <w:r>
        <w:rPr>
          <w:rFonts w:ascii="宋体" w:eastAsia="方正仿宋简体" w:hAnsi="宋体"/>
          <w:b/>
          <w:sz w:val="24"/>
          <w:szCs w:val="24"/>
        </w:rPr>
        <w:t xml:space="preserve">  </w:t>
      </w:r>
      <w:r>
        <w:rPr>
          <w:rFonts w:ascii="宋体" w:eastAsia="方正仿宋简体" w:hAnsi="宋体"/>
          <w:b/>
          <w:sz w:val="24"/>
          <w:szCs w:val="24"/>
        </w:rPr>
        <w:t>月</w:t>
      </w:r>
      <w:r>
        <w:rPr>
          <w:rFonts w:ascii="宋体" w:eastAsia="方正仿宋简体" w:hAnsi="宋体"/>
          <w:b/>
          <w:sz w:val="24"/>
          <w:szCs w:val="24"/>
        </w:rPr>
        <w:t xml:space="preserve">  </w:t>
      </w:r>
      <w:r>
        <w:rPr>
          <w:rFonts w:ascii="宋体" w:eastAsia="方正仿宋简体" w:hAnsi="宋体"/>
          <w:b/>
          <w:sz w:val="24"/>
          <w:szCs w:val="24"/>
        </w:rPr>
        <w:t>日</w:t>
      </w:r>
      <w:r>
        <w:rPr>
          <w:rFonts w:ascii="宋体" w:eastAsia="方正仿宋简体" w:hAnsi="宋体"/>
          <w:b/>
          <w:sz w:val="24"/>
          <w:szCs w:val="24"/>
        </w:rPr>
        <w:t xml:space="preserve">                </w:t>
      </w:r>
      <w:r>
        <w:rPr>
          <w:rFonts w:ascii="宋体" w:eastAsia="方正仿宋简体" w:hAnsi="宋体"/>
          <w:b/>
          <w:sz w:val="24"/>
          <w:szCs w:val="24"/>
        </w:rPr>
        <w:t>签订时间：</w:t>
      </w:r>
      <w:r>
        <w:rPr>
          <w:rFonts w:ascii="宋体" w:eastAsia="方正仿宋简体" w:hAnsi="宋体"/>
          <w:b/>
          <w:sz w:val="24"/>
          <w:szCs w:val="24"/>
        </w:rPr>
        <w:t xml:space="preserve">    </w:t>
      </w:r>
      <w:r>
        <w:rPr>
          <w:rFonts w:ascii="宋体" w:eastAsia="方正仿宋简体" w:hAnsi="宋体"/>
          <w:b/>
          <w:sz w:val="24"/>
          <w:szCs w:val="24"/>
        </w:rPr>
        <w:t>年</w:t>
      </w:r>
      <w:r>
        <w:rPr>
          <w:rFonts w:ascii="宋体" w:eastAsia="方正仿宋简体" w:hAnsi="宋体"/>
          <w:b/>
          <w:sz w:val="24"/>
          <w:szCs w:val="24"/>
        </w:rPr>
        <w:t xml:space="preserve"> </w:t>
      </w:r>
      <w:r>
        <w:rPr>
          <w:rFonts w:ascii="宋体" w:eastAsia="方正仿宋简体" w:hAnsi="宋体"/>
          <w:b/>
          <w:sz w:val="24"/>
          <w:szCs w:val="24"/>
        </w:rPr>
        <w:t xml:space="preserve"> </w:t>
      </w:r>
      <w:r>
        <w:rPr>
          <w:rFonts w:ascii="宋体" w:eastAsia="方正仿宋简体" w:hAnsi="宋体"/>
          <w:b/>
          <w:sz w:val="24"/>
          <w:szCs w:val="24"/>
        </w:rPr>
        <w:t>月</w:t>
      </w:r>
      <w:r>
        <w:rPr>
          <w:rFonts w:ascii="宋体" w:eastAsia="方正仿宋简体" w:hAnsi="宋体"/>
          <w:b/>
          <w:sz w:val="24"/>
          <w:szCs w:val="24"/>
        </w:rPr>
        <w:t xml:space="preserve">  </w:t>
      </w:r>
      <w:r>
        <w:rPr>
          <w:rFonts w:ascii="宋体" w:eastAsia="方正仿宋简体" w:hAnsi="宋体"/>
          <w:b/>
          <w:sz w:val="24"/>
          <w:szCs w:val="24"/>
        </w:rPr>
        <w:t>日</w:t>
      </w:r>
    </w:p>
    <w:p w:rsidR="0072202A" w:rsidRDefault="006116CA">
      <w:pPr>
        <w:spacing w:line="360" w:lineRule="auto"/>
        <w:rPr>
          <w:rFonts w:ascii="黑体" w:eastAsia="黑体" w:hAnsi="Arial"/>
          <w:sz w:val="32"/>
          <w:szCs w:val="32"/>
        </w:rPr>
      </w:pPr>
      <w:r>
        <w:rPr>
          <w:rFonts w:eastAsia="仿宋_GB2312" w:hint="eastAsia"/>
          <w:b/>
          <w:sz w:val="24"/>
        </w:rPr>
        <w:br w:type="page"/>
      </w:r>
      <w:r>
        <w:rPr>
          <w:rFonts w:ascii="黑体" w:eastAsia="黑体" w:hAnsi="Arial" w:hint="eastAsia"/>
          <w:sz w:val="32"/>
          <w:szCs w:val="32"/>
        </w:rPr>
        <w:lastRenderedPageBreak/>
        <w:t>附件</w:t>
      </w:r>
      <w:r>
        <w:rPr>
          <w:rFonts w:ascii="黑体" w:eastAsia="黑体" w:hAnsi="Arial" w:hint="eastAsia"/>
          <w:sz w:val="32"/>
          <w:szCs w:val="32"/>
        </w:rPr>
        <w:t>1</w:t>
      </w:r>
    </w:p>
    <w:p w:rsidR="0072202A" w:rsidRDefault="006116CA">
      <w:pPr>
        <w:adjustRightInd w:val="0"/>
        <w:spacing w:afterLines="50" w:after="156" w:line="480" w:lineRule="exact"/>
        <w:jc w:val="center"/>
        <w:textAlignment w:val="baseline"/>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关于土地价格评估收费的通知</w:t>
      </w:r>
    </w:p>
    <w:p w:rsidR="0072202A" w:rsidRDefault="006116CA">
      <w:pPr>
        <w:adjustRightInd w:val="0"/>
        <w:spacing w:line="440" w:lineRule="exact"/>
        <w:jc w:val="center"/>
        <w:textAlignment w:val="baseline"/>
        <w:rPr>
          <w:rFonts w:ascii="宋体" w:eastAsia="方正仿宋简体" w:hAnsi="宋体"/>
          <w:sz w:val="28"/>
          <w:szCs w:val="28"/>
        </w:rPr>
      </w:pPr>
      <w:r>
        <w:rPr>
          <w:rFonts w:ascii="宋体" w:eastAsia="方正仿宋简体" w:hAnsi="宋体" w:hint="eastAsia"/>
          <w:sz w:val="28"/>
          <w:szCs w:val="28"/>
        </w:rPr>
        <w:t>（国家计委</w:t>
      </w:r>
      <w:r>
        <w:rPr>
          <w:rFonts w:ascii="宋体" w:eastAsia="方正仿宋简体" w:hAnsi="宋体" w:hint="eastAsia"/>
          <w:sz w:val="28"/>
          <w:szCs w:val="28"/>
        </w:rPr>
        <w:t xml:space="preserve"> </w:t>
      </w:r>
      <w:r>
        <w:rPr>
          <w:rFonts w:ascii="宋体" w:eastAsia="方正仿宋简体" w:hAnsi="宋体" w:hint="eastAsia"/>
          <w:sz w:val="28"/>
          <w:szCs w:val="28"/>
        </w:rPr>
        <w:t>国家土地管理局计价格</w:t>
      </w:r>
      <w:r>
        <w:rPr>
          <w:rFonts w:ascii="宋体" w:eastAsia="方正仿宋简体" w:hAnsi="宋体" w:cs="宋体" w:hint="eastAsia"/>
          <w:sz w:val="28"/>
          <w:szCs w:val="28"/>
        </w:rPr>
        <w:t>[1994]2017</w:t>
      </w:r>
      <w:r>
        <w:rPr>
          <w:rFonts w:ascii="宋体" w:eastAsia="方正仿宋简体" w:hAnsi="宋体" w:hint="eastAsia"/>
          <w:sz w:val="28"/>
          <w:szCs w:val="28"/>
        </w:rPr>
        <w:t>号）</w:t>
      </w:r>
    </w:p>
    <w:p w:rsidR="0072202A" w:rsidRDefault="0072202A">
      <w:pPr>
        <w:adjustRightInd w:val="0"/>
        <w:spacing w:line="480" w:lineRule="exact"/>
        <w:ind w:firstLineChars="200" w:firstLine="560"/>
        <w:textAlignment w:val="baseline"/>
        <w:rPr>
          <w:rFonts w:ascii="宋体" w:eastAsia="方正仿宋简体" w:hAnsi="宋体"/>
          <w:sz w:val="28"/>
          <w:szCs w:val="28"/>
        </w:rPr>
      </w:pPr>
    </w:p>
    <w:p w:rsidR="0072202A" w:rsidRDefault="006116CA">
      <w:pPr>
        <w:adjustRightInd w:val="0"/>
        <w:spacing w:line="480" w:lineRule="exact"/>
        <w:ind w:firstLineChars="200" w:firstLine="560"/>
        <w:textAlignment w:val="baseline"/>
        <w:rPr>
          <w:rFonts w:ascii="宋体" w:eastAsia="方正仿宋简体" w:hAnsi="宋体"/>
          <w:sz w:val="28"/>
          <w:szCs w:val="28"/>
        </w:rPr>
      </w:pPr>
      <w:r>
        <w:rPr>
          <w:rFonts w:ascii="宋体" w:eastAsia="方正仿宋简体" w:hAnsi="宋体" w:hint="eastAsia"/>
          <w:sz w:val="28"/>
          <w:szCs w:val="28"/>
        </w:rPr>
        <w:t>为促进土地价格评估工作的健康发展，根据《中共中央关于建立社会主义市场经济体制若干问题的决定》的有关规定，对土地价格评估实行有偿服务。现将有关事项通知如下：</w:t>
      </w:r>
    </w:p>
    <w:p w:rsidR="0072202A" w:rsidRDefault="006116CA">
      <w:pPr>
        <w:adjustRightInd w:val="0"/>
        <w:spacing w:line="480" w:lineRule="exact"/>
        <w:ind w:firstLineChars="200" w:firstLine="560"/>
        <w:textAlignment w:val="baseline"/>
        <w:rPr>
          <w:rFonts w:ascii="宋体" w:eastAsia="方正仿宋简体" w:hAnsi="宋体"/>
          <w:sz w:val="28"/>
          <w:szCs w:val="28"/>
        </w:rPr>
      </w:pPr>
      <w:r>
        <w:rPr>
          <w:rFonts w:ascii="宋体" w:eastAsia="方正仿宋简体" w:hAnsi="宋体" w:hint="eastAsia"/>
          <w:sz w:val="28"/>
          <w:szCs w:val="28"/>
        </w:rPr>
        <w:t>一、土地价格评估收费是房地产市场重要的经营性中介服务收费行为，评估机构要按照</w:t>
      </w:r>
      <w:proofErr w:type="gramStart"/>
      <w:r>
        <w:rPr>
          <w:rFonts w:ascii="宋体" w:eastAsia="方正仿宋简体" w:hAnsi="宋体"/>
          <w:sz w:val="28"/>
          <w:szCs w:val="28"/>
        </w:rPr>
        <w:t>”</w:t>
      </w:r>
      <w:proofErr w:type="gramEnd"/>
      <w:r>
        <w:rPr>
          <w:rFonts w:ascii="宋体" w:eastAsia="方正仿宋简体" w:hAnsi="宋体" w:hint="eastAsia"/>
          <w:sz w:val="28"/>
          <w:szCs w:val="28"/>
        </w:rPr>
        <w:t>愿委托、有偿服务“的原则与委托方签订合同，开展评估服务工作，收取合理费用。</w:t>
      </w:r>
    </w:p>
    <w:p w:rsidR="0072202A" w:rsidRDefault="006116CA">
      <w:pPr>
        <w:adjustRightInd w:val="0"/>
        <w:spacing w:line="480" w:lineRule="exact"/>
        <w:ind w:firstLineChars="200" w:firstLine="560"/>
        <w:textAlignment w:val="baseline"/>
        <w:rPr>
          <w:rFonts w:ascii="宋体" w:eastAsia="方正仿宋简体" w:hAnsi="宋体"/>
          <w:sz w:val="28"/>
          <w:szCs w:val="28"/>
        </w:rPr>
      </w:pPr>
      <w:r>
        <w:rPr>
          <w:rFonts w:ascii="宋体" w:eastAsia="方正仿宋简体" w:hAnsi="宋体" w:hint="eastAsia"/>
          <w:sz w:val="28"/>
          <w:szCs w:val="28"/>
        </w:rPr>
        <w:t>二、凡具备土地估价资格并经土地、物价部门确认的单位，可接受土地所有者或使用者的委托，对土地价格进行评估，并按本通知的规定收取土地评估费。</w:t>
      </w:r>
    </w:p>
    <w:p w:rsidR="0072202A" w:rsidRDefault="006116CA">
      <w:pPr>
        <w:adjustRightInd w:val="0"/>
        <w:spacing w:line="480" w:lineRule="exact"/>
        <w:ind w:firstLineChars="200" w:firstLine="560"/>
        <w:textAlignment w:val="baseline"/>
        <w:rPr>
          <w:rFonts w:ascii="宋体" w:eastAsia="方正仿宋简体" w:hAnsi="宋体"/>
          <w:sz w:val="28"/>
          <w:szCs w:val="28"/>
        </w:rPr>
      </w:pPr>
      <w:r>
        <w:rPr>
          <w:rFonts w:ascii="宋体" w:eastAsia="方正仿宋简体" w:hAnsi="宋体" w:hint="eastAsia"/>
          <w:sz w:val="28"/>
          <w:szCs w:val="28"/>
        </w:rPr>
        <w:t>三、</w:t>
      </w:r>
      <w:proofErr w:type="gramStart"/>
      <w:r>
        <w:rPr>
          <w:rFonts w:ascii="宋体" w:eastAsia="方正仿宋简体" w:hAnsi="宋体" w:hint="eastAsia"/>
          <w:sz w:val="28"/>
          <w:szCs w:val="28"/>
        </w:rPr>
        <w:t>一般宗</w:t>
      </w:r>
      <w:proofErr w:type="gramEnd"/>
      <w:r>
        <w:rPr>
          <w:rFonts w:ascii="宋体" w:eastAsia="方正仿宋简体" w:hAnsi="宋体" w:hint="eastAsia"/>
          <w:sz w:val="28"/>
          <w:szCs w:val="28"/>
        </w:rPr>
        <w:t>地评估采取差额定率累进计费，即按土地价格总额大小划分费率档次，分档计算各档的收费额，各档收费额累计之和为收费总额。目前</w:t>
      </w:r>
      <w:proofErr w:type="gramStart"/>
      <w:r>
        <w:rPr>
          <w:rFonts w:ascii="宋体" w:eastAsia="方正仿宋简体" w:hAnsi="宋体" w:hint="eastAsia"/>
          <w:sz w:val="28"/>
          <w:szCs w:val="28"/>
        </w:rPr>
        <w:t>一般宗</w:t>
      </w:r>
      <w:proofErr w:type="gramEnd"/>
      <w:r>
        <w:rPr>
          <w:rFonts w:ascii="宋体" w:eastAsia="方正仿宋简体" w:hAnsi="宋体" w:hint="eastAsia"/>
          <w:sz w:val="28"/>
          <w:szCs w:val="28"/>
        </w:rPr>
        <w:t>地评估收费按《宗地地价评估收费标准》</w:t>
      </w:r>
      <w:r>
        <w:rPr>
          <w:rFonts w:ascii="宋体" w:eastAsia="方正仿宋简体" w:hAnsi="宋体"/>
          <w:sz w:val="28"/>
          <w:szCs w:val="28"/>
        </w:rPr>
        <w:t>(</w:t>
      </w:r>
      <w:r>
        <w:rPr>
          <w:rFonts w:ascii="宋体" w:eastAsia="方正仿宋简体" w:hAnsi="宋体" w:hint="eastAsia"/>
          <w:sz w:val="28"/>
          <w:szCs w:val="28"/>
        </w:rPr>
        <w:t>附表</w:t>
      </w:r>
      <w:proofErr w:type="gramStart"/>
      <w:r>
        <w:rPr>
          <w:rFonts w:ascii="宋体" w:eastAsia="方正仿宋简体" w:hAnsi="宋体" w:hint="eastAsia"/>
          <w:sz w:val="28"/>
          <w:szCs w:val="28"/>
        </w:rPr>
        <w:t>一</w:t>
      </w:r>
      <w:proofErr w:type="gramEnd"/>
      <w:r>
        <w:rPr>
          <w:rFonts w:ascii="宋体" w:eastAsia="方正仿宋简体" w:hAnsi="宋体"/>
          <w:sz w:val="28"/>
          <w:szCs w:val="28"/>
        </w:rPr>
        <w:t>)</w:t>
      </w:r>
      <w:r>
        <w:rPr>
          <w:rFonts w:ascii="宋体" w:eastAsia="方正仿宋简体" w:hAnsi="宋体" w:hint="eastAsia"/>
          <w:sz w:val="28"/>
          <w:szCs w:val="28"/>
        </w:rPr>
        <w:t>执行。</w:t>
      </w:r>
    </w:p>
    <w:p w:rsidR="0072202A" w:rsidRDefault="006116CA">
      <w:pPr>
        <w:adjustRightInd w:val="0"/>
        <w:spacing w:line="480" w:lineRule="exact"/>
        <w:jc w:val="center"/>
        <w:textAlignment w:val="baseline"/>
        <w:rPr>
          <w:rFonts w:ascii="宋体" w:eastAsia="方正仿宋简体" w:hAnsi="宋体"/>
          <w:sz w:val="24"/>
          <w:szCs w:val="24"/>
        </w:rPr>
      </w:pPr>
      <w:r>
        <w:rPr>
          <w:rFonts w:ascii="宋体" w:eastAsia="方正仿宋简体" w:hAnsi="宋体" w:hint="eastAsia"/>
          <w:sz w:val="28"/>
          <w:szCs w:val="28"/>
        </w:rPr>
        <w:t>宗地</w:t>
      </w:r>
      <w:r>
        <w:rPr>
          <w:rFonts w:ascii="宋体" w:eastAsia="方正仿宋简体" w:hAnsi="宋体"/>
          <w:sz w:val="28"/>
          <w:szCs w:val="28"/>
        </w:rPr>
        <w:t>价格评估收费标准（</w:t>
      </w:r>
      <w:r>
        <w:rPr>
          <w:rFonts w:ascii="宋体" w:eastAsia="方正仿宋简体" w:hAnsi="宋体" w:hint="eastAsia"/>
          <w:sz w:val="28"/>
          <w:szCs w:val="28"/>
        </w:rPr>
        <w:t>计价格</w:t>
      </w:r>
      <w:r>
        <w:rPr>
          <w:rFonts w:ascii="宋体" w:eastAsia="方正仿宋简体" w:hAnsi="宋体" w:cs="宋体" w:hint="eastAsia"/>
          <w:sz w:val="28"/>
          <w:szCs w:val="28"/>
        </w:rPr>
        <w:t>[1994]2017</w:t>
      </w:r>
      <w:r>
        <w:rPr>
          <w:rFonts w:ascii="宋体" w:eastAsia="方正仿宋简体" w:hAnsi="宋体" w:hint="eastAsia"/>
          <w:sz w:val="28"/>
          <w:szCs w:val="28"/>
        </w:rPr>
        <w:t>号</w:t>
      </w:r>
      <w:r>
        <w:rPr>
          <w:rFonts w:ascii="宋体" w:eastAsia="方正仿宋简体" w:hAnsi="宋体"/>
          <w:sz w:val="28"/>
          <w:szCs w:val="28"/>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7"/>
        <w:gridCol w:w="4760"/>
        <w:gridCol w:w="2521"/>
      </w:tblGrid>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档次</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标的总额（万元人民币）</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累进计费率（</w:t>
            </w:r>
            <w:r>
              <w:rPr>
                <w:rFonts w:ascii="Arial" w:eastAsia="仿宋_GB2312" w:hAnsi="Arial"/>
                <w:sz w:val="24"/>
                <w:szCs w:val="24"/>
              </w:rPr>
              <w:t>‰</w:t>
            </w:r>
            <w:r>
              <w:rPr>
                <w:rFonts w:ascii="Arial" w:eastAsia="仿宋_GB2312" w:hAnsi="Arial"/>
                <w:sz w:val="24"/>
                <w:szCs w:val="24"/>
              </w:rPr>
              <w:t>）</w:t>
            </w:r>
          </w:p>
        </w:tc>
      </w:tr>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1</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100</w:t>
            </w:r>
            <w:r>
              <w:rPr>
                <w:rFonts w:ascii="Arial" w:eastAsia="仿宋_GB2312" w:hAnsi="Arial"/>
                <w:sz w:val="24"/>
                <w:szCs w:val="24"/>
              </w:rPr>
              <w:t>以下（含</w:t>
            </w:r>
            <w:r>
              <w:rPr>
                <w:rFonts w:ascii="Arial" w:eastAsia="仿宋_GB2312" w:hAnsi="Arial"/>
                <w:sz w:val="24"/>
                <w:szCs w:val="24"/>
              </w:rPr>
              <w:t>100</w:t>
            </w:r>
            <w:r>
              <w:rPr>
                <w:rFonts w:ascii="Arial" w:eastAsia="仿宋_GB2312" w:hAnsi="Arial"/>
                <w:sz w:val="24"/>
                <w:szCs w:val="24"/>
              </w:rPr>
              <w:t>）</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4</w:t>
            </w:r>
          </w:p>
        </w:tc>
      </w:tr>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2</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101</w:t>
            </w:r>
            <w:r>
              <w:rPr>
                <w:rFonts w:ascii="Arial" w:eastAsia="仿宋_GB2312" w:hAnsi="Arial"/>
                <w:sz w:val="24"/>
                <w:szCs w:val="24"/>
              </w:rPr>
              <w:t>以上至</w:t>
            </w:r>
            <w:r>
              <w:rPr>
                <w:rFonts w:ascii="Arial" w:eastAsia="仿宋_GB2312" w:hAnsi="Arial" w:hint="eastAsia"/>
                <w:sz w:val="24"/>
                <w:szCs w:val="24"/>
              </w:rPr>
              <w:t>200</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3</w:t>
            </w:r>
          </w:p>
        </w:tc>
      </w:tr>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3</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201</w:t>
            </w:r>
            <w:r>
              <w:rPr>
                <w:rFonts w:ascii="Arial" w:eastAsia="仿宋_GB2312" w:hAnsi="Arial"/>
                <w:sz w:val="24"/>
                <w:szCs w:val="24"/>
              </w:rPr>
              <w:t>以上至</w:t>
            </w:r>
            <w:r>
              <w:rPr>
                <w:rFonts w:ascii="Arial" w:eastAsia="仿宋_GB2312" w:hAnsi="Arial" w:hint="eastAsia"/>
                <w:sz w:val="24"/>
                <w:szCs w:val="24"/>
              </w:rPr>
              <w:t>1000</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2</w:t>
            </w:r>
          </w:p>
        </w:tc>
      </w:tr>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4</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100</w:t>
            </w:r>
            <w:r>
              <w:rPr>
                <w:rFonts w:ascii="Arial" w:eastAsia="仿宋_GB2312" w:hAnsi="Arial"/>
                <w:sz w:val="24"/>
                <w:szCs w:val="24"/>
              </w:rPr>
              <w:t>1</w:t>
            </w:r>
            <w:r>
              <w:rPr>
                <w:rFonts w:ascii="Arial" w:eastAsia="仿宋_GB2312" w:hAnsi="Arial"/>
                <w:sz w:val="24"/>
                <w:szCs w:val="24"/>
              </w:rPr>
              <w:t>以上至</w:t>
            </w:r>
            <w:r>
              <w:rPr>
                <w:rFonts w:ascii="Arial" w:eastAsia="仿宋_GB2312" w:hAnsi="Arial" w:hint="eastAsia"/>
                <w:sz w:val="24"/>
                <w:szCs w:val="24"/>
              </w:rPr>
              <w:t>2</w:t>
            </w:r>
            <w:r>
              <w:rPr>
                <w:rFonts w:ascii="Arial" w:eastAsia="仿宋_GB2312" w:hAnsi="Arial"/>
                <w:sz w:val="24"/>
                <w:szCs w:val="24"/>
              </w:rPr>
              <w:t>000</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1.5</w:t>
            </w:r>
          </w:p>
        </w:tc>
      </w:tr>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5</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2</w:t>
            </w:r>
            <w:r>
              <w:rPr>
                <w:rFonts w:ascii="Arial" w:eastAsia="仿宋_GB2312" w:hAnsi="Arial"/>
                <w:sz w:val="24"/>
                <w:szCs w:val="24"/>
              </w:rPr>
              <w:t>001</w:t>
            </w:r>
            <w:r>
              <w:rPr>
                <w:rFonts w:ascii="Arial" w:eastAsia="仿宋_GB2312" w:hAnsi="Arial"/>
                <w:sz w:val="24"/>
                <w:szCs w:val="24"/>
              </w:rPr>
              <w:t>以上至</w:t>
            </w:r>
            <w:r>
              <w:rPr>
                <w:rFonts w:ascii="Arial" w:eastAsia="仿宋_GB2312" w:hAnsi="Arial" w:hint="eastAsia"/>
                <w:sz w:val="24"/>
                <w:szCs w:val="24"/>
              </w:rPr>
              <w:t>5</w:t>
            </w:r>
            <w:r>
              <w:rPr>
                <w:rFonts w:ascii="Arial" w:eastAsia="仿宋_GB2312" w:hAnsi="Arial"/>
                <w:sz w:val="24"/>
                <w:szCs w:val="24"/>
              </w:rPr>
              <w:t>000</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0.8</w:t>
            </w:r>
          </w:p>
        </w:tc>
      </w:tr>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6</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hint="eastAsia"/>
                <w:sz w:val="24"/>
                <w:szCs w:val="24"/>
              </w:rPr>
              <w:t>5</w:t>
            </w:r>
            <w:r>
              <w:rPr>
                <w:rFonts w:ascii="Arial" w:eastAsia="仿宋_GB2312" w:hAnsi="Arial"/>
                <w:sz w:val="24"/>
                <w:szCs w:val="24"/>
              </w:rPr>
              <w:t>001</w:t>
            </w:r>
            <w:r>
              <w:rPr>
                <w:rFonts w:ascii="Arial" w:eastAsia="仿宋_GB2312" w:hAnsi="Arial"/>
                <w:sz w:val="24"/>
                <w:szCs w:val="24"/>
              </w:rPr>
              <w:t>以上至</w:t>
            </w:r>
            <w:r>
              <w:rPr>
                <w:rFonts w:ascii="Arial" w:eastAsia="仿宋_GB2312" w:hAnsi="Arial"/>
                <w:sz w:val="24"/>
                <w:szCs w:val="24"/>
              </w:rPr>
              <w:t>10000</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0.</w:t>
            </w:r>
            <w:r>
              <w:rPr>
                <w:rFonts w:ascii="Arial" w:eastAsia="仿宋_GB2312" w:hAnsi="Arial" w:hint="eastAsia"/>
                <w:sz w:val="24"/>
                <w:szCs w:val="24"/>
              </w:rPr>
              <w:t>4</w:t>
            </w:r>
          </w:p>
        </w:tc>
      </w:tr>
      <w:tr w:rsidR="0072202A">
        <w:tc>
          <w:tcPr>
            <w:tcW w:w="1247"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7</w:t>
            </w:r>
          </w:p>
        </w:tc>
        <w:tc>
          <w:tcPr>
            <w:tcW w:w="4760"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10000</w:t>
            </w:r>
            <w:r>
              <w:rPr>
                <w:rFonts w:ascii="Arial" w:eastAsia="仿宋_GB2312" w:hAnsi="Arial"/>
                <w:sz w:val="24"/>
                <w:szCs w:val="24"/>
              </w:rPr>
              <w:t>以上</w:t>
            </w:r>
          </w:p>
        </w:tc>
        <w:tc>
          <w:tcPr>
            <w:tcW w:w="2521" w:type="dxa"/>
            <w:vAlign w:val="center"/>
          </w:tcPr>
          <w:p w:rsidR="0072202A" w:rsidRDefault="006116CA">
            <w:pPr>
              <w:spacing w:line="360" w:lineRule="auto"/>
              <w:jc w:val="center"/>
              <w:rPr>
                <w:rFonts w:ascii="Arial" w:eastAsia="仿宋_GB2312" w:hAnsi="Arial"/>
                <w:sz w:val="24"/>
                <w:szCs w:val="24"/>
              </w:rPr>
            </w:pPr>
            <w:r>
              <w:rPr>
                <w:rFonts w:ascii="Arial" w:eastAsia="仿宋_GB2312" w:hAnsi="Arial"/>
                <w:sz w:val="24"/>
                <w:szCs w:val="24"/>
              </w:rPr>
              <w:t>0.1</w:t>
            </w:r>
          </w:p>
        </w:tc>
      </w:tr>
    </w:tbl>
    <w:p w:rsidR="0072202A" w:rsidRDefault="006116CA">
      <w:pPr>
        <w:spacing w:line="360" w:lineRule="auto"/>
        <w:rPr>
          <w:rFonts w:ascii="黑体" w:eastAsia="黑体" w:hAnsi="Arial"/>
          <w:sz w:val="32"/>
          <w:szCs w:val="32"/>
        </w:rPr>
      </w:pPr>
      <w:r>
        <w:rPr>
          <w:rFonts w:ascii="黑体" w:eastAsia="黑体" w:hAnsi="黑体" w:cs="黑体"/>
          <w:color w:val="000000"/>
          <w:kern w:val="0"/>
          <w:sz w:val="32"/>
          <w:szCs w:val="32"/>
        </w:rPr>
        <w:br w:type="page"/>
      </w:r>
      <w:r>
        <w:rPr>
          <w:rFonts w:ascii="黑体" w:eastAsia="黑体" w:hAnsi="Arial" w:hint="eastAsia"/>
          <w:sz w:val="32"/>
          <w:szCs w:val="32"/>
        </w:rPr>
        <w:lastRenderedPageBreak/>
        <w:t>附件</w:t>
      </w:r>
      <w:r>
        <w:rPr>
          <w:rFonts w:ascii="黑体" w:eastAsia="黑体" w:hAnsi="Arial" w:hint="eastAsia"/>
          <w:sz w:val="32"/>
          <w:szCs w:val="32"/>
        </w:rPr>
        <w:t>2</w:t>
      </w:r>
    </w:p>
    <w:p w:rsidR="0072202A" w:rsidRDefault="006116CA">
      <w:pPr>
        <w:adjustRightInd w:val="0"/>
        <w:spacing w:afterLines="50" w:after="156" w:line="480" w:lineRule="exact"/>
        <w:jc w:val="center"/>
        <w:textAlignment w:val="baseline"/>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中央国家机关土地评估技术服务事项满意度评价表</w:t>
      </w:r>
    </w:p>
    <w:p w:rsidR="0072202A" w:rsidRDefault="006116CA">
      <w:pPr>
        <w:spacing w:beforeLines="50" w:before="156" w:line="460" w:lineRule="exact"/>
        <w:jc w:val="left"/>
        <w:textAlignment w:val="center"/>
        <w:rPr>
          <w:rFonts w:ascii="方正仿宋简体" w:eastAsia="方正仿宋简体" w:hAnsi="宋体" w:cs="方正仿宋简体"/>
          <w:color w:val="000000"/>
          <w:kern w:val="0"/>
          <w:sz w:val="28"/>
          <w:szCs w:val="28"/>
        </w:rPr>
      </w:pPr>
      <w:r>
        <w:rPr>
          <w:rFonts w:ascii="方正仿宋简体" w:eastAsia="方正仿宋简体" w:hAnsi="宋体" w:cs="方正仿宋简体" w:hint="eastAsia"/>
          <w:color w:val="000000"/>
          <w:kern w:val="0"/>
          <w:sz w:val="28"/>
          <w:szCs w:val="28"/>
        </w:rPr>
        <w:t>尊敬的用地单位：</w:t>
      </w:r>
    </w:p>
    <w:p w:rsidR="0072202A" w:rsidRDefault="006116CA">
      <w:pPr>
        <w:spacing w:line="460" w:lineRule="exact"/>
        <w:ind w:firstLine="480"/>
        <w:jc w:val="left"/>
        <w:textAlignment w:val="center"/>
        <w:rPr>
          <w:rFonts w:ascii="方正仿宋简体" w:eastAsia="方正仿宋简体" w:hAnsi="宋体" w:cs="方正仿宋简体"/>
          <w:color w:val="000000"/>
          <w:kern w:val="0"/>
          <w:sz w:val="28"/>
          <w:szCs w:val="28"/>
        </w:rPr>
      </w:pPr>
      <w:r>
        <w:rPr>
          <w:rFonts w:ascii="方正仿宋简体" w:eastAsia="方正仿宋简体" w:hAnsi="宋体" w:cs="方正仿宋简体" w:hint="eastAsia"/>
          <w:color w:val="000000"/>
          <w:kern w:val="0"/>
          <w:sz w:val="28"/>
          <w:szCs w:val="28"/>
        </w:rPr>
        <w:t>您好！欢迎您参加这次问卷调查。问卷调查全部为单选题，请对卷中所列问题依据您的理解和实际体验选择</w:t>
      </w:r>
      <w:r>
        <w:rPr>
          <w:rFonts w:ascii="方正仿宋简体" w:eastAsia="方正仿宋简体" w:hAnsi="宋体" w:cs="方正仿宋简体" w:hint="eastAsia"/>
          <w:color w:val="000000"/>
          <w:kern w:val="0"/>
          <w:sz w:val="28"/>
          <w:szCs w:val="28"/>
        </w:rPr>
        <w:t>,</w:t>
      </w:r>
      <w:r>
        <w:rPr>
          <w:rFonts w:ascii="方正仿宋简体" w:eastAsia="方正仿宋简体" w:hAnsi="宋体" w:cs="方正仿宋简体" w:hint="eastAsia"/>
          <w:color w:val="000000"/>
          <w:kern w:val="0"/>
          <w:sz w:val="28"/>
          <w:szCs w:val="28"/>
        </w:rPr>
        <w:t>我们将根据您的意见和建议改进我们的工作。您的个人信息和所填写资料我们将严格保密</w:t>
      </w:r>
      <w:r>
        <w:rPr>
          <w:rFonts w:ascii="方正仿宋简体" w:eastAsia="方正仿宋简体" w:hAnsi="宋体" w:cs="方正仿宋简体" w:hint="eastAsia"/>
          <w:color w:val="000000"/>
          <w:kern w:val="0"/>
          <w:sz w:val="28"/>
          <w:szCs w:val="28"/>
        </w:rPr>
        <w:t>,</w:t>
      </w:r>
      <w:r>
        <w:rPr>
          <w:rFonts w:ascii="方正仿宋简体" w:eastAsia="方正仿宋简体" w:hAnsi="宋体" w:cs="方正仿宋简体" w:hint="eastAsia"/>
          <w:color w:val="000000"/>
          <w:kern w:val="0"/>
          <w:sz w:val="28"/>
          <w:szCs w:val="28"/>
        </w:rPr>
        <w:t>感谢您的支持合作！</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601"/>
      </w:tblGrid>
      <w:tr w:rsidR="0072202A">
        <w:trPr>
          <w:trHeight w:val="285"/>
        </w:trPr>
        <w:tc>
          <w:tcPr>
            <w:tcW w:w="2160"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委托时间</w:t>
            </w:r>
          </w:p>
        </w:tc>
        <w:tc>
          <w:tcPr>
            <w:tcW w:w="2160"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年</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月</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日</w:t>
            </w:r>
          </w:p>
        </w:tc>
        <w:tc>
          <w:tcPr>
            <w:tcW w:w="2160"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用地资料补齐时间</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年</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月</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日</w:t>
            </w:r>
          </w:p>
        </w:tc>
      </w:tr>
      <w:tr w:rsidR="0072202A" w:rsidTr="005D568D">
        <w:trPr>
          <w:trHeight w:val="1179"/>
        </w:trPr>
        <w:tc>
          <w:tcPr>
            <w:tcW w:w="2160" w:type="dxa"/>
            <w:tcBorders>
              <w:top w:val="single" w:sz="4" w:space="0" w:color="000000"/>
              <w:left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委托事项</w:t>
            </w:r>
          </w:p>
        </w:tc>
        <w:tc>
          <w:tcPr>
            <w:tcW w:w="2160" w:type="dxa"/>
            <w:tcBorders>
              <w:top w:val="single" w:sz="4" w:space="0" w:color="000000"/>
              <w:left w:val="single" w:sz="4" w:space="0" w:color="000000"/>
              <w:right w:val="single" w:sz="4" w:space="0" w:color="000000"/>
            </w:tcBorders>
            <w:vAlign w:val="center"/>
          </w:tcPr>
          <w:p w:rsidR="0072202A" w:rsidRDefault="006116CA">
            <w:pPr>
              <w:spacing w:line="240" w:lineRule="auto"/>
              <w:jc w:val="left"/>
              <w:textAlignment w:val="center"/>
              <w:rPr>
                <w:rStyle w:val="font21"/>
                <w:rFonts w:hint="default"/>
                <w:sz w:val="21"/>
                <w:szCs w:val="21"/>
                <w:lang w:bidi="ar"/>
              </w:rPr>
            </w:pPr>
            <w:r>
              <w:rPr>
                <w:rStyle w:val="font21"/>
                <w:rFonts w:hint="default"/>
                <w:sz w:val="21"/>
                <w:szCs w:val="21"/>
                <w:lang w:bidi="ar"/>
              </w:rPr>
              <w:t xml:space="preserve">  □ </w:t>
            </w:r>
            <w:r>
              <w:rPr>
                <w:rStyle w:val="font21"/>
                <w:rFonts w:hint="default"/>
                <w:sz w:val="21"/>
                <w:szCs w:val="21"/>
                <w:lang w:bidi="ar"/>
              </w:rPr>
              <w:t>土地处置</w:t>
            </w:r>
          </w:p>
          <w:p w:rsidR="0072202A" w:rsidRDefault="006116CA">
            <w:pPr>
              <w:spacing w:line="240" w:lineRule="auto"/>
              <w:jc w:val="left"/>
              <w:textAlignment w:val="center"/>
              <w:rPr>
                <w:rFonts w:ascii="宋体" w:hAnsi="宋体" w:cs="宋体"/>
                <w:color w:val="000000"/>
                <w:szCs w:val="21"/>
              </w:rPr>
            </w:pPr>
            <w:r>
              <w:rPr>
                <w:rStyle w:val="font21"/>
                <w:rFonts w:hint="default"/>
                <w:sz w:val="21"/>
                <w:szCs w:val="21"/>
                <w:lang w:bidi="ar"/>
              </w:rPr>
              <w:t xml:space="preserve">  □ </w:t>
            </w:r>
            <w:r>
              <w:rPr>
                <w:rStyle w:val="font21"/>
                <w:rFonts w:hint="default"/>
                <w:sz w:val="21"/>
                <w:szCs w:val="21"/>
                <w:lang w:bidi="ar"/>
              </w:rPr>
              <w:t>其它：</w:t>
            </w:r>
            <w:r>
              <w:rPr>
                <w:rStyle w:val="font11"/>
                <w:rFonts w:hint="default"/>
                <w:sz w:val="21"/>
                <w:szCs w:val="21"/>
                <w:lang w:bidi="ar"/>
              </w:rPr>
              <w:t xml:space="preserve">      </w:t>
            </w:r>
          </w:p>
        </w:tc>
        <w:tc>
          <w:tcPr>
            <w:tcW w:w="2160" w:type="dxa"/>
            <w:tcBorders>
              <w:top w:val="single" w:sz="4" w:space="0" w:color="000000"/>
              <w:left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用地位置</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72202A">
            <w:pPr>
              <w:spacing w:line="240" w:lineRule="auto"/>
              <w:jc w:val="center"/>
              <w:rPr>
                <w:rFonts w:ascii="宋体" w:hAnsi="宋体" w:cs="宋体"/>
                <w:color w:val="000000"/>
                <w:szCs w:val="21"/>
              </w:rPr>
            </w:pPr>
          </w:p>
        </w:tc>
      </w:tr>
      <w:tr w:rsidR="0072202A">
        <w:trPr>
          <w:trHeight w:val="489"/>
        </w:trPr>
        <w:tc>
          <w:tcPr>
            <w:tcW w:w="2160" w:type="dxa"/>
            <w:tcBorders>
              <w:top w:val="single" w:sz="4" w:space="0" w:color="000000"/>
              <w:left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用地单位</w:t>
            </w:r>
          </w:p>
        </w:tc>
        <w:tc>
          <w:tcPr>
            <w:tcW w:w="2160" w:type="dxa"/>
            <w:tcBorders>
              <w:top w:val="single" w:sz="4" w:space="0" w:color="000000"/>
              <w:left w:val="single" w:sz="4" w:space="0" w:color="000000"/>
              <w:right w:val="single" w:sz="4" w:space="0" w:color="000000"/>
            </w:tcBorders>
            <w:vAlign w:val="center"/>
          </w:tcPr>
          <w:p w:rsidR="0072202A" w:rsidRDefault="0072202A">
            <w:pPr>
              <w:spacing w:line="240" w:lineRule="auto"/>
              <w:jc w:val="center"/>
              <w:rPr>
                <w:rFonts w:ascii="宋体" w:hAnsi="宋体" w:cs="宋体"/>
                <w:color w:val="000000"/>
                <w:szCs w:val="21"/>
              </w:rPr>
            </w:pPr>
          </w:p>
        </w:tc>
        <w:tc>
          <w:tcPr>
            <w:tcW w:w="2160" w:type="dxa"/>
            <w:tcBorders>
              <w:top w:val="single" w:sz="4" w:space="0" w:color="000000"/>
              <w:left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评估单位</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72202A">
            <w:pPr>
              <w:spacing w:line="240" w:lineRule="auto"/>
              <w:jc w:val="center"/>
              <w:rPr>
                <w:rFonts w:ascii="宋体" w:hAnsi="宋体" w:cs="宋体"/>
                <w:color w:val="000000"/>
                <w:szCs w:val="21"/>
              </w:rPr>
            </w:pPr>
          </w:p>
        </w:tc>
      </w:tr>
      <w:tr w:rsidR="0072202A">
        <w:trPr>
          <w:trHeight w:val="43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用地单位评价内容</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szCs w:val="21"/>
              </w:rPr>
              <w:t>评价</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、评估工作的业务熟练度</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rPr>
                <w:rFonts w:ascii="宋体" w:hAnsi="宋体" w:cs="宋体"/>
                <w:color w:val="000000"/>
                <w:szCs w:val="21"/>
              </w:rPr>
            </w:pPr>
            <w:r>
              <w:rPr>
                <w:rFonts w:ascii="宋体" w:hAnsi="宋体" w:cs="宋体" w:hint="eastAsia"/>
                <w:color w:val="000000"/>
                <w:szCs w:val="21"/>
              </w:rPr>
              <w:t>□满意</w:t>
            </w:r>
            <w:r>
              <w:rPr>
                <w:rFonts w:ascii="宋体" w:hAnsi="宋体" w:cs="宋体" w:hint="eastAsia"/>
                <w:color w:val="000000"/>
                <w:szCs w:val="21"/>
              </w:rPr>
              <w:t xml:space="preserve"> </w:t>
            </w:r>
            <w:r>
              <w:rPr>
                <w:rFonts w:ascii="宋体" w:hAnsi="宋体" w:cs="宋体" w:hint="eastAsia"/>
                <w:color w:val="000000"/>
                <w:szCs w:val="21"/>
              </w:rPr>
              <w:t>□一般</w:t>
            </w:r>
            <w:r>
              <w:rPr>
                <w:rFonts w:ascii="宋体" w:hAnsi="宋体" w:cs="宋体" w:hint="eastAsia"/>
                <w:color w:val="000000"/>
                <w:szCs w:val="21"/>
              </w:rPr>
              <w:t xml:space="preserve"> </w:t>
            </w:r>
            <w:r>
              <w:rPr>
                <w:rFonts w:ascii="宋体" w:hAnsi="宋体" w:cs="宋体" w:hint="eastAsia"/>
                <w:color w:val="000000"/>
                <w:szCs w:val="21"/>
              </w:rPr>
              <w:t>□不满意</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2</w:t>
            </w:r>
            <w:r>
              <w:rPr>
                <w:rFonts w:ascii="宋体" w:hAnsi="宋体" w:cs="宋体" w:hint="eastAsia"/>
                <w:color w:val="000000"/>
                <w:kern w:val="0"/>
                <w:szCs w:val="21"/>
                <w:lang w:bidi="ar"/>
              </w:rPr>
              <w:t>、评估机构的保密意识</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rPr>
                <w:rFonts w:ascii="宋体" w:hAnsi="宋体" w:cs="宋体"/>
                <w:color w:val="000000"/>
                <w:szCs w:val="21"/>
              </w:rPr>
            </w:pPr>
            <w:r>
              <w:rPr>
                <w:rFonts w:ascii="宋体" w:hAnsi="宋体" w:cs="宋体" w:hint="eastAsia"/>
                <w:color w:val="000000"/>
                <w:szCs w:val="21"/>
              </w:rPr>
              <w:t>□满意</w:t>
            </w:r>
            <w:r>
              <w:rPr>
                <w:rFonts w:ascii="宋体" w:hAnsi="宋体" w:cs="宋体" w:hint="eastAsia"/>
                <w:color w:val="000000"/>
                <w:szCs w:val="21"/>
              </w:rPr>
              <w:t xml:space="preserve"> </w:t>
            </w:r>
            <w:r>
              <w:rPr>
                <w:rFonts w:ascii="宋体" w:hAnsi="宋体" w:cs="宋体" w:hint="eastAsia"/>
                <w:color w:val="000000"/>
                <w:szCs w:val="21"/>
              </w:rPr>
              <w:t>□一般</w:t>
            </w:r>
            <w:r>
              <w:rPr>
                <w:rFonts w:ascii="宋体" w:hAnsi="宋体" w:cs="宋体" w:hint="eastAsia"/>
                <w:color w:val="000000"/>
                <w:szCs w:val="21"/>
              </w:rPr>
              <w:t xml:space="preserve"> </w:t>
            </w:r>
            <w:r>
              <w:rPr>
                <w:rFonts w:ascii="宋体" w:hAnsi="宋体" w:cs="宋体" w:hint="eastAsia"/>
                <w:color w:val="000000"/>
                <w:szCs w:val="21"/>
              </w:rPr>
              <w:t>□不满意</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、评估机构的服务态度</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rPr>
                <w:rFonts w:ascii="宋体" w:hAnsi="宋体" w:cs="宋体"/>
                <w:color w:val="000000"/>
                <w:szCs w:val="21"/>
              </w:rPr>
            </w:pPr>
            <w:r>
              <w:rPr>
                <w:rFonts w:ascii="宋体" w:hAnsi="宋体" w:cs="宋体" w:hint="eastAsia"/>
                <w:color w:val="000000"/>
                <w:szCs w:val="21"/>
              </w:rPr>
              <w:t>□满意</w:t>
            </w:r>
            <w:r>
              <w:rPr>
                <w:rFonts w:ascii="宋体" w:hAnsi="宋体" w:cs="宋体" w:hint="eastAsia"/>
                <w:color w:val="000000"/>
                <w:szCs w:val="21"/>
              </w:rPr>
              <w:t xml:space="preserve"> </w:t>
            </w:r>
            <w:r>
              <w:rPr>
                <w:rFonts w:ascii="宋体" w:hAnsi="宋体" w:cs="宋体" w:hint="eastAsia"/>
                <w:color w:val="000000"/>
                <w:szCs w:val="21"/>
              </w:rPr>
              <w:t>□一般</w:t>
            </w:r>
            <w:r>
              <w:rPr>
                <w:rFonts w:ascii="宋体" w:hAnsi="宋体" w:cs="宋体" w:hint="eastAsia"/>
                <w:color w:val="000000"/>
                <w:szCs w:val="21"/>
              </w:rPr>
              <w:t xml:space="preserve"> </w:t>
            </w:r>
            <w:r>
              <w:rPr>
                <w:rFonts w:ascii="宋体" w:hAnsi="宋体" w:cs="宋体" w:hint="eastAsia"/>
                <w:color w:val="000000"/>
                <w:szCs w:val="21"/>
              </w:rPr>
              <w:t>□不满意</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、评估机构的公正性</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rPr>
                <w:rFonts w:ascii="宋体" w:hAnsi="宋体" w:cs="宋体"/>
                <w:color w:val="000000"/>
                <w:szCs w:val="21"/>
              </w:rPr>
            </w:pPr>
            <w:r>
              <w:rPr>
                <w:rFonts w:ascii="宋体" w:hAnsi="宋体" w:cs="宋体" w:hint="eastAsia"/>
                <w:color w:val="000000"/>
                <w:szCs w:val="21"/>
              </w:rPr>
              <w:t>□满意</w:t>
            </w:r>
            <w:r>
              <w:rPr>
                <w:rFonts w:ascii="宋体" w:hAnsi="宋体" w:cs="宋体" w:hint="eastAsia"/>
                <w:color w:val="000000"/>
                <w:szCs w:val="21"/>
              </w:rPr>
              <w:t xml:space="preserve"> </w:t>
            </w:r>
            <w:r>
              <w:rPr>
                <w:rFonts w:ascii="宋体" w:hAnsi="宋体" w:cs="宋体" w:hint="eastAsia"/>
                <w:color w:val="000000"/>
                <w:szCs w:val="21"/>
              </w:rPr>
              <w:t>□一般</w:t>
            </w:r>
            <w:r>
              <w:rPr>
                <w:rFonts w:ascii="宋体" w:hAnsi="宋体" w:cs="宋体" w:hint="eastAsia"/>
                <w:color w:val="000000"/>
                <w:szCs w:val="21"/>
              </w:rPr>
              <w:t xml:space="preserve"> </w:t>
            </w:r>
            <w:r>
              <w:rPr>
                <w:rFonts w:ascii="宋体" w:hAnsi="宋体" w:cs="宋体" w:hint="eastAsia"/>
                <w:color w:val="000000"/>
                <w:szCs w:val="21"/>
              </w:rPr>
              <w:t>□不满意</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、评估工作的质量</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rPr>
                <w:rFonts w:ascii="宋体" w:hAnsi="宋体" w:cs="宋体"/>
                <w:color w:val="000000"/>
                <w:szCs w:val="21"/>
              </w:rPr>
            </w:pPr>
            <w:r>
              <w:rPr>
                <w:rFonts w:ascii="宋体" w:hAnsi="宋体" w:cs="宋体" w:hint="eastAsia"/>
                <w:color w:val="000000"/>
                <w:szCs w:val="21"/>
              </w:rPr>
              <w:t>□满意</w:t>
            </w:r>
            <w:r>
              <w:rPr>
                <w:rFonts w:ascii="宋体" w:hAnsi="宋体" w:cs="宋体" w:hint="eastAsia"/>
                <w:color w:val="000000"/>
                <w:szCs w:val="21"/>
              </w:rPr>
              <w:t xml:space="preserve"> </w:t>
            </w:r>
            <w:r>
              <w:rPr>
                <w:rFonts w:ascii="宋体" w:hAnsi="宋体" w:cs="宋体" w:hint="eastAsia"/>
                <w:color w:val="000000"/>
                <w:szCs w:val="21"/>
              </w:rPr>
              <w:t>□一般</w:t>
            </w:r>
            <w:r>
              <w:rPr>
                <w:rFonts w:ascii="宋体" w:hAnsi="宋体" w:cs="宋体" w:hint="eastAsia"/>
                <w:color w:val="000000"/>
                <w:szCs w:val="21"/>
              </w:rPr>
              <w:t xml:space="preserve"> </w:t>
            </w:r>
            <w:r>
              <w:rPr>
                <w:rFonts w:ascii="宋体" w:hAnsi="宋体" w:cs="宋体" w:hint="eastAsia"/>
                <w:color w:val="000000"/>
                <w:szCs w:val="21"/>
              </w:rPr>
              <w:t>□不满意</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、评估工作的时限</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rPr>
                <w:rFonts w:ascii="宋体" w:hAnsi="宋体" w:cs="宋体"/>
                <w:color w:val="000000"/>
                <w:szCs w:val="21"/>
              </w:rPr>
            </w:pPr>
            <w:r>
              <w:rPr>
                <w:rFonts w:ascii="宋体" w:hAnsi="宋体" w:cs="宋体" w:hint="eastAsia"/>
                <w:color w:val="000000"/>
                <w:szCs w:val="21"/>
              </w:rPr>
              <w:t>□满意</w:t>
            </w:r>
            <w:r>
              <w:rPr>
                <w:rFonts w:ascii="宋体" w:hAnsi="宋体" w:cs="宋体" w:hint="eastAsia"/>
                <w:color w:val="000000"/>
                <w:szCs w:val="21"/>
              </w:rPr>
              <w:t xml:space="preserve"> </w:t>
            </w:r>
            <w:r>
              <w:rPr>
                <w:rFonts w:ascii="宋体" w:hAnsi="宋体" w:cs="宋体" w:hint="eastAsia"/>
                <w:color w:val="000000"/>
                <w:szCs w:val="21"/>
              </w:rPr>
              <w:t>□一般</w:t>
            </w:r>
            <w:r>
              <w:rPr>
                <w:rFonts w:ascii="宋体" w:hAnsi="宋体" w:cs="宋体" w:hint="eastAsia"/>
                <w:color w:val="000000"/>
                <w:szCs w:val="21"/>
              </w:rPr>
              <w:t xml:space="preserve"> </w:t>
            </w:r>
            <w:r>
              <w:rPr>
                <w:rFonts w:ascii="宋体" w:hAnsi="宋体" w:cs="宋体" w:hint="eastAsia"/>
                <w:color w:val="000000"/>
                <w:szCs w:val="21"/>
              </w:rPr>
              <w:t>□不满意</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7</w:t>
            </w:r>
            <w:r>
              <w:rPr>
                <w:rFonts w:ascii="宋体" w:hAnsi="宋体" w:cs="宋体" w:hint="eastAsia"/>
                <w:color w:val="000000"/>
                <w:kern w:val="0"/>
                <w:szCs w:val="21"/>
                <w:lang w:bidi="ar"/>
              </w:rPr>
              <w:t>、评估结果</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szCs w:val="21"/>
              </w:rPr>
              <w:t>□满意</w:t>
            </w:r>
            <w:r>
              <w:rPr>
                <w:rFonts w:ascii="宋体" w:hAnsi="宋体" w:cs="宋体" w:hint="eastAsia"/>
                <w:color w:val="000000"/>
                <w:szCs w:val="21"/>
              </w:rPr>
              <w:t xml:space="preserve"> </w:t>
            </w:r>
            <w:r>
              <w:rPr>
                <w:rFonts w:ascii="宋体" w:hAnsi="宋体" w:cs="宋体" w:hint="eastAsia"/>
                <w:color w:val="000000"/>
                <w:szCs w:val="21"/>
              </w:rPr>
              <w:t>□一般</w:t>
            </w:r>
            <w:r>
              <w:rPr>
                <w:rFonts w:ascii="宋体" w:hAnsi="宋体" w:cs="宋体" w:hint="eastAsia"/>
                <w:color w:val="000000"/>
                <w:szCs w:val="21"/>
              </w:rPr>
              <w:t xml:space="preserve"> </w:t>
            </w:r>
            <w:r>
              <w:rPr>
                <w:rFonts w:ascii="宋体" w:hAnsi="宋体" w:cs="宋体" w:hint="eastAsia"/>
                <w:color w:val="000000"/>
                <w:szCs w:val="21"/>
              </w:rPr>
              <w:t>□不满意</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8</w:t>
            </w:r>
            <w:r>
              <w:rPr>
                <w:rFonts w:ascii="宋体" w:hAnsi="宋体" w:cs="宋体" w:hint="eastAsia"/>
                <w:color w:val="000000"/>
                <w:kern w:val="0"/>
                <w:szCs w:val="21"/>
                <w:lang w:bidi="ar"/>
              </w:rPr>
              <w:t>、评估机构没有对您收取费用？</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9</w:t>
            </w:r>
            <w:r>
              <w:rPr>
                <w:rFonts w:ascii="宋体" w:hAnsi="宋体" w:cs="宋体" w:hint="eastAsia"/>
                <w:color w:val="000000"/>
                <w:kern w:val="0"/>
                <w:szCs w:val="21"/>
                <w:lang w:bidi="ar"/>
              </w:rPr>
              <w:t>、评估机构是否对项目的开展提出过合理化建议？</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10</w:t>
            </w:r>
            <w:r>
              <w:rPr>
                <w:rFonts w:ascii="宋体" w:hAnsi="宋体" w:cs="宋体" w:hint="eastAsia"/>
                <w:color w:val="000000"/>
                <w:kern w:val="0"/>
                <w:szCs w:val="21"/>
                <w:lang w:bidi="ar"/>
              </w:rPr>
              <w:t>、评估机构是否具备前瞻性对项目开展评估进行风险把控？</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2160"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其它意见和建议</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72202A" w:rsidRDefault="0072202A">
            <w:pPr>
              <w:spacing w:line="240" w:lineRule="auto"/>
              <w:jc w:val="center"/>
              <w:rPr>
                <w:rFonts w:ascii="宋体" w:hAnsi="宋体" w:cs="宋体"/>
                <w:color w:val="000000"/>
                <w:szCs w:val="21"/>
              </w:rPr>
            </w:pP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合计</w:t>
            </w:r>
          </w:p>
        </w:tc>
      </w:tr>
      <w:tr w:rsidR="0072202A">
        <w:trPr>
          <w:trHeight w:val="723"/>
        </w:trPr>
        <w:tc>
          <w:tcPr>
            <w:tcW w:w="9081" w:type="dxa"/>
            <w:gridSpan w:val="4"/>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textAlignment w:val="center"/>
              <w:rPr>
                <w:rFonts w:ascii="宋体" w:hAnsi="宋体" w:cs="宋体"/>
                <w:color w:val="000000"/>
                <w:szCs w:val="21"/>
              </w:rPr>
            </w:pPr>
            <w:r>
              <w:rPr>
                <w:rFonts w:ascii="宋体" w:hAnsi="宋体" w:cs="宋体" w:hint="eastAsia"/>
                <w:color w:val="000000"/>
                <w:kern w:val="0"/>
                <w:szCs w:val="21"/>
                <w:lang w:bidi="ar"/>
              </w:rPr>
              <w:t>注：评价内容满分为</w:t>
            </w:r>
            <w:r>
              <w:rPr>
                <w:rFonts w:ascii="宋体" w:hAnsi="宋体" w:cs="宋体" w:hint="eastAsia"/>
                <w:color w:val="000000"/>
                <w:kern w:val="0"/>
                <w:szCs w:val="21"/>
                <w:lang w:bidi="ar"/>
              </w:rPr>
              <w:t>100</w:t>
            </w:r>
            <w:r>
              <w:rPr>
                <w:rFonts w:ascii="宋体" w:hAnsi="宋体" w:cs="宋体" w:hint="eastAsia"/>
                <w:color w:val="000000"/>
                <w:kern w:val="0"/>
                <w:szCs w:val="21"/>
                <w:lang w:bidi="ar"/>
              </w:rPr>
              <w:t>分，每项</w:t>
            </w:r>
            <w:r>
              <w:rPr>
                <w:rFonts w:ascii="宋体" w:hAnsi="宋体" w:cs="宋体" w:hint="eastAsia"/>
                <w:color w:val="000000"/>
                <w:kern w:val="0"/>
                <w:szCs w:val="21"/>
                <w:lang w:bidi="ar"/>
              </w:rPr>
              <w:t>10</w:t>
            </w:r>
            <w:r>
              <w:rPr>
                <w:rFonts w:ascii="宋体" w:hAnsi="宋体" w:cs="宋体" w:hint="eastAsia"/>
                <w:color w:val="000000"/>
                <w:kern w:val="0"/>
                <w:szCs w:val="21"/>
                <w:lang w:bidi="ar"/>
              </w:rPr>
              <w:t>分，合计</w:t>
            </w:r>
            <w:r>
              <w:rPr>
                <w:rFonts w:ascii="宋体" w:hAnsi="宋体" w:cs="宋体" w:hint="eastAsia"/>
                <w:color w:val="000000"/>
                <w:kern w:val="0"/>
                <w:szCs w:val="21"/>
                <w:lang w:bidi="ar"/>
              </w:rPr>
              <w:t>60</w:t>
            </w:r>
            <w:r>
              <w:rPr>
                <w:rFonts w:ascii="宋体" w:hAnsi="宋体" w:cs="宋体" w:hint="eastAsia"/>
                <w:color w:val="000000"/>
                <w:kern w:val="0"/>
                <w:szCs w:val="21"/>
                <w:lang w:bidi="ar"/>
              </w:rPr>
              <w:t>分以下为不合格。（满意为</w:t>
            </w:r>
            <w:r>
              <w:rPr>
                <w:rFonts w:ascii="宋体" w:hAnsi="宋体" w:cs="宋体" w:hint="eastAsia"/>
                <w:color w:val="000000"/>
                <w:kern w:val="0"/>
                <w:szCs w:val="21"/>
                <w:lang w:bidi="ar"/>
              </w:rPr>
              <w:t>10</w:t>
            </w:r>
            <w:r>
              <w:rPr>
                <w:rFonts w:ascii="宋体" w:hAnsi="宋体" w:cs="宋体" w:hint="eastAsia"/>
                <w:color w:val="000000"/>
                <w:kern w:val="0"/>
                <w:szCs w:val="21"/>
                <w:lang w:bidi="ar"/>
              </w:rPr>
              <w:t>分，一般为</w:t>
            </w:r>
            <w:r>
              <w:rPr>
                <w:rFonts w:ascii="宋体" w:hAnsi="宋体" w:cs="宋体" w:hint="eastAsia"/>
                <w:color w:val="000000"/>
                <w:kern w:val="0"/>
                <w:szCs w:val="21"/>
                <w:lang w:bidi="ar"/>
              </w:rPr>
              <w:t>6</w:t>
            </w:r>
            <w:r>
              <w:rPr>
                <w:rFonts w:ascii="宋体" w:hAnsi="宋体" w:cs="宋体" w:hint="eastAsia"/>
                <w:color w:val="000000"/>
                <w:kern w:val="0"/>
                <w:szCs w:val="21"/>
                <w:lang w:bidi="ar"/>
              </w:rPr>
              <w:t>分，不满意为</w:t>
            </w:r>
            <w:r>
              <w:rPr>
                <w:rFonts w:ascii="宋体" w:hAnsi="宋体" w:cs="宋体" w:hint="eastAsia"/>
                <w:color w:val="000000"/>
                <w:kern w:val="0"/>
                <w:szCs w:val="21"/>
                <w:lang w:bidi="ar"/>
              </w:rPr>
              <w:t>0</w:t>
            </w:r>
            <w:r>
              <w:rPr>
                <w:rFonts w:ascii="宋体" w:hAnsi="宋体" w:cs="宋体" w:hint="eastAsia"/>
                <w:color w:val="000000"/>
                <w:kern w:val="0"/>
                <w:szCs w:val="21"/>
                <w:lang w:bidi="ar"/>
              </w:rPr>
              <w:t>分；是为</w:t>
            </w:r>
            <w:r>
              <w:rPr>
                <w:rFonts w:ascii="宋体" w:hAnsi="宋体" w:cs="宋体" w:hint="eastAsia"/>
                <w:color w:val="000000"/>
                <w:kern w:val="0"/>
                <w:szCs w:val="21"/>
                <w:lang w:bidi="ar"/>
              </w:rPr>
              <w:t>10</w:t>
            </w:r>
            <w:r>
              <w:rPr>
                <w:rFonts w:ascii="宋体" w:hAnsi="宋体" w:cs="宋体" w:hint="eastAsia"/>
                <w:color w:val="000000"/>
                <w:kern w:val="0"/>
                <w:szCs w:val="21"/>
                <w:lang w:bidi="ar"/>
              </w:rPr>
              <w:t>分，否为</w:t>
            </w:r>
            <w:r>
              <w:rPr>
                <w:rFonts w:ascii="宋体" w:hAnsi="宋体" w:cs="宋体" w:hint="eastAsia"/>
                <w:color w:val="000000"/>
                <w:kern w:val="0"/>
                <w:szCs w:val="21"/>
                <w:lang w:bidi="ar"/>
              </w:rPr>
              <w:t>0</w:t>
            </w:r>
            <w:r>
              <w:rPr>
                <w:rFonts w:ascii="宋体" w:hAnsi="宋体" w:cs="宋体" w:hint="eastAsia"/>
                <w:color w:val="000000"/>
                <w:kern w:val="0"/>
                <w:szCs w:val="21"/>
                <w:lang w:bidi="ar"/>
              </w:rPr>
              <w:t>分）</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委托单位评价内容</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评价</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、评估机构是否擅自将评估服务事项转托转包？</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2</w:t>
            </w:r>
            <w:r>
              <w:rPr>
                <w:rFonts w:ascii="宋体" w:hAnsi="宋体" w:cs="宋体" w:hint="eastAsia"/>
                <w:color w:val="000000"/>
                <w:kern w:val="0"/>
                <w:szCs w:val="21"/>
                <w:lang w:bidi="ar"/>
              </w:rPr>
              <w:t>、评估机构是否依法按照合同约定提供服务？</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、评估机构工作质量和水平是否达到要求？</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、评估机构是否有违反规定乱收费情况？</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6480" w:type="dxa"/>
            <w:gridSpan w:val="3"/>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、评估机构是否提供虚假评估服务？</w:t>
            </w:r>
          </w:p>
        </w:tc>
        <w:tc>
          <w:tcPr>
            <w:tcW w:w="2601" w:type="dxa"/>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□是</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□否</w:t>
            </w:r>
          </w:p>
        </w:tc>
      </w:tr>
      <w:tr w:rsidR="0072202A">
        <w:trPr>
          <w:trHeight w:val="285"/>
        </w:trPr>
        <w:tc>
          <w:tcPr>
            <w:tcW w:w="9081" w:type="dxa"/>
            <w:gridSpan w:val="4"/>
            <w:tcBorders>
              <w:top w:val="single" w:sz="4" w:space="0" w:color="000000"/>
              <w:left w:val="single" w:sz="4" w:space="0" w:color="000000"/>
              <w:bottom w:val="single" w:sz="4" w:space="0" w:color="000000"/>
              <w:right w:val="single" w:sz="4" w:space="0" w:color="000000"/>
            </w:tcBorders>
            <w:vAlign w:val="center"/>
          </w:tcPr>
          <w:p w:rsidR="0072202A" w:rsidRDefault="006116CA">
            <w:pPr>
              <w:spacing w:line="24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注</w:t>
            </w:r>
            <w:r>
              <w:rPr>
                <w:rFonts w:ascii="宋体" w:hAnsi="宋体" w:cs="宋体" w:hint="eastAsia"/>
                <w:color w:val="000000"/>
                <w:kern w:val="0"/>
                <w:szCs w:val="21"/>
                <w:lang w:bidi="ar"/>
              </w:rPr>
              <w:t>:</w:t>
            </w:r>
            <w:r>
              <w:rPr>
                <w:rFonts w:ascii="宋体" w:hAnsi="宋体" w:cs="宋体" w:hint="eastAsia"/>
                <w:color w:val="000000"/>
                <w:kern w:val="0"/>
                <w:szCs w:val="21"/>
                <w:lang w:bidi="ar"/>
              </w:rPr>
              <w:t>上述有一项不合格，按照国管局合同管理有关规定，将不再委托评估单位提供技术服务。</w:t>
            </w:r>
          </w:p>
        </w:tc>
      </w:tr>
    </w:tbl>
    <w:p w:rsidR="0072202A" w:rsidRDefault="006116CA">
      <w:pPr>
        <w:rPr>
          <w:rFonts w:ascii="宋体" w:hAnsi="宋体" w:cs="方正仿宋简体"/>
          <w:color w:val="000000"/>
          <w:kern w:val="0"/>
          <w:sz w:val="24"/>
          <w:szCs w:val="22"/>
        </w:rPr>
      </w:pPr>
      <w:r>
        <w:rPr>
          <w:rFonts w:ascii="宋体" w:hAnsi="宋体" w:cs="方正仿宋简体" w:hint="eastAsia"/>
          <w:color w:val="000000"/>
          <w:kern w:val="0"/>
          <w:sz w:val="24"/>
          <w:szCs w:val="22"/>
        </w:rPr>
        <w:t>用地单位联系人：</w:t>
      </w:r>
      <w:r>
        <w:rPr>
          <w:rFonts w:ascii="宋体" w:hAnsi="宋体" w:cs="方正仿宋简体" w:hint="eastAsia"/>
          <w:color w:val="000000"/>
          <w:kern w:val="0"/>
          <w:sz w:val="24"/>
          <w:szCs w:val="22"/>
          <w:u w:val="single"/>
        </w:rPr>
        <w:t xml:space="preserve">     </w:t>
      </w:r>
      <w:r>
        <w:rPr>
          <w:rFonts w:ascii="宋体" w:hAnsi="宋体" w:cs="方正仿宋简体" w:hint="eastAsia"/>
          <w:color w:val="000000"/>
          <w:kern w:val="0"/>
          <w:sz w:val="24"/>
          <w:szCs w:val="22"/>
        </w:rPr>
        <w:t>电话：</w:t>
      </w:r>
      <w:r>
        <w:rPr>
          <w:rFonts w:ascii="宋体" w:hAnsi="宋体" w:cs="方正仿宋简体" w:hint="eastAsia"/>
          <w:color w:val="000000"/>
          <w:kern w:val="0"/>
          <w:sz w:val="24"/>
          <w:szCs w:val="22"/>
          <w:u w:val="single"/>
        </w:rPr>
        <w:t xml:space="preserve">        </w:t>
      </w:r>
      <w:r>
        <w:rPr>
          <w:rFonts w:ascii="宋体" w:hAnsi="宋体" w:cs="方正仿宋简体" w:hint="eastAsia"/>
          <w:color w:val="000000"/>
          <w:kern w:val="0"/>
          <w:sz w:val="24"/>
          <w:szCs w:val="22"/>
        </w:rPr>
        <w:t>评估单位联系人：</w:t>
      </w:r>
      <w:r>
        <w:rPr>
          <w:rFonts w:ascii="宋体" w:hAnsi="宋体" w:cs="方正仿宋简体" w:hint="eastAsia"/>
          <w:color w:val="000000"/>
          <w:kern w:val="0"/>
          <w:sz w:val="24"/>
          <w:szCs w:val="22"/>
          <w:u w:val="single"/>
        </w:rPr>
        <w:t xml:space="preserve">    </w:t>
      </w:r>
      <w:r>
        <w:rPr>
          <w:rFonts w:ascii="宋体" w:hAnsi="宋体" w:cs="方正仿宋简体" w:hint="eastAsia"/>
          <w:color w:val="000000"/>
          <w:kern w:val="0"/>
          <w:sz w:val="24"/>
          <w:szCs w:val="22"/>
        </w:rPr>
        <w:t>电话：</w:t>
      </w:r>
      <w:r>
        <w:rPr>
          <w:rFonts w:ascii="宋体" w:hAnsi="宋体" w:cs="方正仿宋简体" w:hint="eastAsia"/>
          <w:color w:val="000000"/>
          <w:kern w:val="0"/>
          <w:sz w:val="24"/>
          <w:szCs w:val="22"/>
          <w:u w:val="single"/>
        </w:rPr>
        <w:t xml:space="preserve">           </w:t>
      </w:r>
      <w:r>
        <w:rPr>
          <w:rFonts w:ascii="宋体" w:hAnsi="宋体" w:cs="方正仿宋简体" w:hint="eastAsia"/>
          <w:color w:val="000000"/>
          <w:kern w:val="0"/>
          <w:sz w:val="24"/>
          <w:szCs w:val="22"/>
        </w:rPr>
        <w:t xml:space="preserve">  </w:t>
      </w:r>
    </w:p>
    <w:p w:rsidR="0072202A" w:rsidRDefault="006116CA">
      <w:pPr>
        <w:rPr>
          <w:rFonts w:ascii="仿宋_GB2312" w:eastAsia="仿宋_GB2312" w:hAnsi="宋体" w:cs="宋体"/>
          <w:sz w:val="28"/>
          <w:szCs w:val="28"/>
        </w:rPr>
      </w:pPr>
      <w:r>
        <w:rPr>
          <w:rFonts w:ascii="宋体" w:hAnsi="宋体" w:cs="方正仿宋简体" w:hint="eastAsia"/>
          <w:color w:val="000000"/>
          <w:kern w:val="0"/>
          <w:sz w:val="24"/>
          <w:szCs w:val="22"/>
        </w:rPr>
        <w:lastRenderedPageBreak/>
        <w:t>委托单位联系人：</w:t>
      </w:r>
      <w:r>
        <w:rPr>
          <w:rFonts w:ascii="宋体" w:hAnsi="宋体" w:cs="方正仿宋简体" w:hint="eastAsia"/>
          <w:color w:val="000000"/>
          <w:kern w:val="0"/>
          <w:sz w:val="24"/>
          <w:szCs w:val="22"/>
          <w:u w:val="single"/>
        </w:rPr>
        <w:t xml:space="preserve">     </w:t>
      </w:r>
      <w:r>
        <w:rPr>
          <w:rFonts w:ascii="宋体" w:hAnsi="宋体" w:cs="方正仿宋简体" w:hint="eastAsia"/>
          <w:color w:val="000000"/>
          <w:kern w:val="0"/>
          <w:sz w:val="24"/>
          <w:szCs w:val="22"/>
        </w:rPr>
        <w:t>电话：</w:t>
      </w:r>
      <w:r>
        <w:rPr>
          <w:rFonts w:ascii="宋体" w:hAnsi="宋体" w:cs="方正仿宋简体" w:hint="eastAsia"/>
          <w:color w:val="000000"/>
          <w:kern w:val="0"/>
          <w:sz w:val="24"/>
          <w:szCs w:val="22"/>
          <w:u w:val="single"/>
        </w:rPr>
        <w:t xml:space="preserve">        </w:t>
      </w:r>
    </w:p>
    <w:p w:rsidR="0072202A" w:rsidRDefault="0072202A"/>
    <w:sectPr w:rsidR="0072202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6CA" w:rsidRDefault="006116CA">
      <w:pPr>
        <w:spacing w:line="240" w:lineRule="auto"/>
      </w:pPr>
      <w:r>
        <w:separator/>
      </w:r>
    </w:p>
  </w:endnote>
  <w:endnote w:type="continuationSeparator" w:id="0">
    <w:p w:rsidR="006116CA" w:rsidRDefault="00611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charset w:val="86"/>
    <w:family w:val="script"/>
    <w:pitch w:val="default"/>
    <w:sig w:usb0="00000001" w:usb1="080E0000" w:usb2="00000000" w:usb3="00000000" w:csb0="00040000" w:csb1="00000000"/>
  </w:font>
  <w:font w:name="方正仿宋简体">
    <w:altName w:val="微软雅黑"/>
    <w:charset w:val="86"/>
    <w:family w:val="script"/>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黑体简体">
    <w:altName w:val="微软雅黑"/>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6CA" w:rsidRDefault="006116CA">
      <w:pPr>
        <w:spacing w:line="240" w:lineRule="auto"/>
      </w:pPr>
      <w:r>
        <w:separator/>
      </w:r>
    </w:p>
  </w:footnote>
  <w:footnote w:type="continuationSeparator" w:id="0">
    <w:p w:rsidR="006116CA" w:rsidRDefault="006116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TgwZWFlNTQxODE0NTkyNTBkYjM5YTFhYzFlZTgifQ=="/>
  </w:docVars>
  <w:rsids>
    <w:rsidRoot w:val="EBDD4C0D"/>
    <w:rsid w:val="EBDD4C0D"/>
    <w:rsid w:val="005D568D"/>
    <w:rsid w:val="006116CA"/>
    <w:rsid w:val="0072202A"/>
    <w:rsid w:val="00A95E35"/>
    <w:rsid w:val="00E00CCC"/>
    <w:rsid w:val="065D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E256B"/>
  <w15:docId w15:val="{1F710A9E-6E27-4F1D-A722-E30BCE8C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20" w:lineRule="exact"/>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01">
    <w:name w:val="1201大标题"/>
    <w:qFormat/>
    <w:pPr>
      <w:spacing w:beforeLines="100" w:before="312" w:afterLines="100" w:after="312" w:line="600" w:lineRule="exact"/>
      <w:jc w:val="center"/>
    </w:pPr>
    <w:rPr>
      <w:rFonts w:ascii="方正小标宋简体" w:eastAsia="方正小标宋简体" w:hAnsi="方正小标宋简体" w:cs="方正小标宋简体"/>
      <w:kern w:val="2"/>
      <w:sz w:val="36"/>
      <w:szCs w:val="36"/>
    </w:rPr>
  </w:style>
  <w:style w:type="character" w:customStyle="1" w:styleId="font21">
    <w:name w:val="font21"/>
    <w:basedOn w:val="a0"/>
    <w:qFormat/>
    <w:rPr>
      <w:rFonts w:ascii="方正仿宋简体" w:eastAsia="方正仿宋简体" w:hAnsi="方正仿宋简体" w:cs="方正仿宋简体" w:hint="eastAsia"/>
      <w:color w:val="000000"/>
      <w:sz w:val="24"/>
      <w:szCs w:val="24"/>
      <w:u w:val="single"/>
    </w:rPr>
  </w:style>
  <w:style w:type="paragraph" w:customStyle="1" w:styleId="Char2CharCharCharCharCharCharCharChar1Char">
    <w:name w:val="Char2 Char Char Char Char Char Char Char Char1 Char"/>
    <w:basedOn w:val="a"/>
    <w:qFormat/>
  </w:style>
  <w:style w:type="character" w:customStyle="1" w:styleId="font11">
    <w:name w:val="font11"/>
    <w:basedOn w:val="a0"/>
    <w:qFormat/>
    <w:rPr>
      <w:rFonts w:ascii="方正仿宋简体" w:eastAsia="方正仿宋简体" w:hAnsi="方正仿宋简体" w:cs="方正仿宋简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zhangmingming</dc:creator>
  <cp:lastModifiedBy>KG</cp:lastModifiedBy>
  <cp:revision>2</cp:revision>
  <dcterms:created xsi:type="dcterms:W3CDTF">2022-10-10T02:00:00Z</dcterms:created>
  <dcterms:modified xsi:type="dcterms:W3CDTF">2022-10-10T02:00:00Z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3AB1EC09F1624BD49C5BB69FC4FB87C9</vt:lpwstr>
  </property>
</Properties>
</file>